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r w:rsidRPr="00B818A9">
        <w:rPr>
          <w:rFonts w:cs="Arial"/>
          <w:b/>
          <w:sz w:val="32"/>
          <w:szCs w:val="23"/>
        </w:rPr>
        <w:t>MARCHÉ PUBLIC DE MAÎTRISE D'ŒUVRE</w:t>
      </w: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B33EFE" w:rsidP="00224B1B">
      <w:pPr>
        <w:widowControl w:val="0"/>
        <w:autoSpaceDE w:val="0"/>
        <w:autoSpaceDN w:val="0"/>
        <w:adjustRightInd w:val="0"/>
        <w:spacing w:after="0" w:line="240" w:lineRule="auto"/>
        <w:jc w:val="center"/>
        <w:rPr>
          <w:rFonts w:cs="Arial"/>
          <w:b/>
          <w:sz w:val="32"/>
          <w:szCs w:val="32"/>
        </w:rPr>
      </w:pPr>
      <w:r>
        <w:rPr>
          <w:rFonts w:cs="Arial"/>
          <w:b/>
          <w:sz w:val="32"/>
          <w:szCs w:val="32"/>
        </w:rPr>
        <w:t>Construction d’un groupe scolaire Las Fonses</w:t>
      </w:r>
    </w:p>
    <w:p w:rsidR="00224B1B" w:rsidRPr="00B818A9" w:rsidRDefault="00224B1B" w:rsidP="00224B1B">
      <w:pPr>
        <w:widowControl w:val="0"/>
        <w:autoSpaceDE w:val="0"/>
        <w:autoSpaceDN w:val="0"/>
        <w:adjustRightInd w:val="0"/>
        <w:spacing w:after="0" w:line="240" w:lineRule="auto"/>
        <w:jc w:val="center"/>
        <w:rPr>
          <w:rFonts w:cs="Arial"/>
          <w:b/>
          <w:sz w:val="32"/>
          <w:szCs w:val="32"/>
        </w:rPr>
      </w:pPr>
      <w:proofErr w:type="gramStart"/>
      <w:r w:rsidRPr="00B818A9">
        <w:rPr>
          <w:rFonts w:cs="Arial"/>
          <w:b/>
          <w:sz w:val="32"/>
          <w:szCs w:val="32"/>
        </w:rPr>
        <w:t>à</w:t>
      </w:r>
      <w:proofErr w:type="gramEnd"/>
      <w:r w:rsidRPr="00B818A9">
        <w:rPr>
          <w:rFonts w:cs="Arial"/>
          <w:b/>
          <w:sz w:val="32"/>
          <w:szCs w:val="32"/>
        </w:rPr>
        <w:t xml:space="preserve"> Villeneuve-Tolosane (31270)</w:t>
      </w:r>
    </w:p>
    <w:p w:rsidR="00224B1B" w:rsidRPr="00B818A9" w:rsidRDefault="00224B1B" w:rsidP="00224B1B">
      <w:pPr>
        <w:widowControl w:val="0"/>
        <w:autoSpaceDE w:val="0"/>
        <w:autoSpaceDN w:val="0"/>
        <w:adjustRightInd w:val="0"/>
        <w:spacing w:after="0" w:line="240" w:lineRule="auto"/>
        <w:jc w:val="center"/>
        <w:rPr>
          <w:rFonts w:cs="Arial"/>
          <w:b/>
          <w:sz w:val="32"/>
          <w:szCs w:val="32"/>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p>
    <w:p w:rsidR="00224B1B" w:rsidRPr="00B818A9" w:rsidRDefault="00224B1B" w:rsidP="00224B1B">
      <w:pPr>
        <w:widowControl w:val="0"/>
        <w:autoSpaceDE w:val="0"/>
        <w:autoSpaceDN w:val="0"/>
        <w:adjustRightInd w:val="0"/>
        <w:spacing w:after="0" w:line="240" w:lineRule="auto"/>
        <w:jc w:val="center"/>
        <w:rPr>
          <w:rFonts w:cs="Arial"/>
          <w:b/>
          <w:sz w:val="32"/>
          <w:szCs w:val="23"/>
        </w:rPr>
      </w:pPr>
      <w:r w:rsidRPr="00B818A9">
        <w:rPr>
          <w:rFonts w:cs="Arial"/>
          <w:b/>
          <w:sz w:val="32"/>
          <w:szCs w:val="23"/>
        </w:rPr>
        <w:t>Cahier des Clauses Techniques Particulières</w:t>
      </w:r>
    </w:p>
    <w:p w:rsidR="00224B1B" w:rsidRPr="00B818A9" w:rsidRDefault="00224B1B" w:rsidP="00224B1B">
      <w:pPr>
        <w:widowControl w:val="0"/>
        <w:autoSpaceDE w:val="0"/>
        <w:autoSpaceDN w:val="0"/>
        <w:adjustRightInd w:val="0"/>
        <w:spacing w:after="0" w:line="240" w:lineRule="auto"/>
        <w:jc w:val="center"/>
        <w:rPr>
          <w:rFonts w:cs="Arial"/>
          <w:b/>
          <w:sz w:val="32"/>
          <w:szCs w:val="23"/>
        </w:rPr>
      </w:pPr>
      <w:r w:rsidRPr="00B818A9">
        <w:rPr>
          <w:rFonts w:cs="Arial"/>
          <w:b/>
          <w:sz w:val="32"/>
          <w:szCs w:val="23"/>
        </w:rPr>
        <w:t>C.C.T.P.</w:t>
      </w:r>
    </w:p>
    <w:p w:rsidR="00224B1B" w:rsidRPr="00B818A9" w:rsidRDefault="00224B1B" w:rsidP="00224B1B">
      <w:pPr>
        <w:widowControl w:val="0"/>
        <w:autoSpaceDE w:val="0"/>
        <w:autoSpaceDN w:val="0"/>
        <w:adjustRightInd w:val="0"/>
        <w:spacing w:after="0" w:line="240" w:lineRule="auto"/>
        <w:rPr>
          <w:rFonts w:cs="Arial"/>
          <w:sz w:val="23"/>
          <w:szCs w:val="23"/>
        </w:rPr>
      </w:pPr>
    </w:p>
    <w:p w:rsidR="00224B1B" w:rsidRPr="00B818A9" w:rsidRDefault="00224B1B" w:rsidP="00224B1B">
      <w:pPr>
        <w:widowControl w:val="0"/>
        <w:autoSpaceDE w:val="0"/>
        <w:autoSpaceDN w:val="0"/>
        <w:adjustRightInd w:val="0"/>
        <w:spacing w:after="0" w:line="240" w:lineRule="auto"/>
        <w:rPr>
          <w:rFonts w:cs="Arial"/>
          <w:sz w:val="23"/>
          <w:szCs w:val="23"/>
        </w:rPr>
      </w:pPr>
    </w:p>
    <w:p w:rsidR="00531D80" w:rsidRPr="00B818A9" w:rsidRDefault="00531D80"/>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24B1B" w:rsidRPr="00B818A9" w:rsidRDefault="00224B1B"/>
    <w:p w:rsidR="00230BCE" w:rsidRPr="00FA3D22" w:rsidRDefault="00230BCE" w:rsidP="00230BCE">
      <w:pPr>
        <w:pStyle w:val="Sansinterligne"/>
        <w:rPr>
          <w:lang w:val="fr-FR"/>
        </w:rPr>
      </w:pPr>
    </w:p>
    <w:p w:rsidR="00230BCE" w:rsidRPr="00B818A9" w:rsidRDefault="00230BCE" w:rsidP="00230BCE">
      <w:pPr>
        <w:pStyle w:val="Sansinterligne"/>
        <w:rPr>
          <w:sz w:val="23"/>
          <w:szCs w:val="23"/>
          <w:lang w:val="fr-FR"/>
        </w:rPr>
      </w:pPr>
      <w:r w:rsidRPr="00B818A9">
        <w:rPr>
          <w:b/>
          <w:bCs/>
          <w:sz w:val="23"/>
          <w:szCs w:val="23"/>
          <w:lang w:val="fr-FR"/>
        </w:rPr>
        <w:t xml:space="preserve">Contenu des éléments de mission </w:t>
      </w:r>
    </w:p>
    <w:p w:rsidR="00230BCE" w:rsidRPr="00B818A9" w:rsidRDefault="00230BCE" w:rsidP="00230BCE">
      <w:pPr>
        <w:pStyle w:val="Sansinterligne"/>
        <w:rPr>
          <w:szCs w:val="23"/>
          <w:lang w:val="fr-FR"/>
        </w:rPr>
      </w:pPr>
      <w:r w:rsidRPr="00B818A9">
        <w:rPr>
          <w:szCs w:val="23"/>
          <w:lang w:val="fr-FR"/>
        </w:rPr>
        <w:t xml:space="preserve">Le contenu des éléments de mission est conforme aux dispositions de l’annexe I de l’arrêté du 21 décembre 1993 précisant les modalités techniques d’exécution des éléments de mission de maîtrise d’œuvre confiés par des maîtres d’ouvrage publics à des prestataires de droit privé. </w:t>
      </w:r>
    </w:p>
    <w:p w:rsidR="007F7FFD" w:rsidRPr="00B818A9" w:rsidRDefault="007F7FFD" w:rsidP="00230BCE">
      <w:pPr>
        <w:pStyle w:val="Sansinterligne"/>
        <w:rPr>
          <w:b/>
          <w:bCs/>
          <w:sz w:val="20"/>
          <w:lang w:val="fr-FR"/>
        </w:rPr>
      </w:pPr>
    </w:p>
    <w:p w:rsidR="007F7FFD" w:rsidRPr="00B818A9" w:rsidRDefault="007F7FFD" w:rsidP="00230BCE">
      <w:pPr>
        <w:pStyle w:val="Sansinterligne"/>
        <w:rPr>
          <w:b/>
          <w:bCs/>
          <w:lang w:val="fr-FR"/>
        </w:rPr>
      </w:pPr>
    </w:p>
    <w:p w:rsidR="00230BCE" w:rsidRPr="00047141" w:rsidRDefault="000E2C1A" w:rsidP="00047141">
      <w:pPr>
        <w:pStyle w:val="Sansinterligne"/>
        <w:pBdr>
          <w:top w:val="single" w:sz="4" w:space="1" w:color="auto"/>
          <w:left w:val="single" w:sz="4" w:space="4" w:color="auto"/>
          <w:bottom w:val="single" w:sz="4" w:space="1" w:color="auto"/>
          <w:right w:val="single" w:sz="4" w:space="4" w:color="auto"/>
        </w:pBdr>
        <w:rPr>
          <w:b/>
          <w:bCs/>
          <w:sz w:val="24"/>
          <w:lang w:val="fr-FR"/>
        </w:rPr>
      </w:pPr>
      <w:r>
        <w:rPr>
          <w:b/>
          <w:bCs/>
          <w:sz w:val="24"/>
          <w:lang w:val="fr-FR"/>
        </w:rPr>
        <w:t>1</w:t>
      </w:r>
      <w:r w:rsidR="0067310E">
        <w:rPr>
          <w:b/>
          <w:bCs/>
          <w:sz w:val="24"/>
          <w:lang w:val="fr-FR"/>
        </w:rPr>
        <w:t xml:space="preserve"> - </w:t>
      </w:r>
      <w:r w:rsidR="00230BCE" w:rsidRPr="00047141">
        <w:rPr>
          <w:b/>
          <w:bCs/>
          <w:sz w:val="24"/>
          <w:lang w:val="fr-FR"/>
        </w:rPr>
        <w:t xml:space="preserve">CONTENU DE LA MISSION DE BASE </w:t>
      </w:r>
    </w:p>
    <w:p w:rsidR="00047141" w:rsidRPr="00047141" w:rsidRDefault="00047141" w:rsidP="00047141">
      <w:pPr>
        <w:pStyle w:val="Sansinterligne"/>
        <w:pBdr>
          <w:top w:val="single" w:sz="4" w:space="1" w:color="auto"/>
          <w:left w:val="single" w:sz="4" w:space="4" w:color="auto"/>
          <w:bottom w:val="single" w:sz="4" w:space="1" w:color="auto"/>
          <w:right w:val="single" w:sz="4" w:space="4" w:color="auto"/>
        </w:pBdr>
        <w:rPr>
          <w:sz w:val="24"/>
          <w:lang w:val="fr-FR"/>
        </w:rPr>
      </w:pPr>
    </w:p>
    <w:p w:rsidR="00B818A9" w:rsidRPr="00B818A9" w:rsidRDefault="00B818A9" w:rsidP="00230BCE">
      <w:pPr>
        <w:pStyle w:val="Sansinterligne"/>
        <w:rPr>
          <w:b/>
          <w:bCs/>
          <w:i/>
          <w:iCs/>
          <w:sz w:val="23"/>
          <w:szCs w:val="23"/>
          <w:u w:val="single"/>
          <w:lang w:val="fr-FR"/>
        </w:rPr>
      </w:pPr>
    </w:p>
    <w:p w:rsidR="00230BCE" w:rsidRPr="00B818A9" w:rsidRDefault="00230BCE" w:rsidP="00230BCE">
      <w:pPr>
        <w:pStyle w:val="Sansinterligne"/>
        <w:rPr>
          <w:sz w:val="23"/>
          <w:szCs w:val="23"/>
          <w:lang w:val="fr-FR"/>
        </w:rPr>
      </w:pPr>
      <w:r w:rsidRPr="00B818A9">
        <w:rPr>
          <w:b/>
          <w:bCs/>
          <w:i/>
          <w:iCs/>
          <w:sz w:val="23"/>
          <w:szCs w:val="23"/>
          <w:u w:val="single"/>
          <w:lang w:val="fr-FR"/>
        </w:rPr>
        <w:t xml:space="preserve">1.1 -ETUDES D'ESQUISSE (ESQ) </w:t>
      </w:r>
    </w:p>
    <w:p w:rsidR="00B818A9" w:rsidRDefault="00B818A9" w:rsidP="00230BCE">
      <w:pPr>
        <w:pStyle w:val="Sansinterligne"/>
        <w:rPr>
          <w:b/>
          <w:bCs/>
          <w:sz w:val="18"/>
          <w:szCs w:val="18"/>
          <w:lang w:val="fr-FR"/>
        </w:rPr>
      </w:pPr>
    </w:p>
    <w:p w:rsidR="000F7459" w:rsidRPr="00FA3D22" w:rsidRDefault="000F7459" w:rsidP="000F7459">
      <w:pPr>
        <w:pStyle w:val="Sansinterligne"/>
        <w:rPr>
          <w:lang w:val="fr-FR"/>
        </w:rPr>
      </w:pPr>
      <w:r w:rsidRPr="00FA3D22">
        <w:rPr>
          <w:lang w:val="fr-FR"/>
        </w:rPr>
        <w:t xml:space="preserve">Les études d'esquisse, première étape de la réponse de la maîtrise d'œuvre aux objectifs, données et contraintes du programme </w:t>
      </w:r>
      <w:r w:rsidR="005B1ED8">
        <w:rPr>
          <w:lang w:val="fr-FR"/>
        </w:rPr>
        <w:t xml:space="preserve">fourni au titulaire lors de la phase de concours, </w:t>
      </w:r>
      <w:r w:rsidRPr="00FA3D22">
        <w:rPr>
          <w:lang w:val="fr-FR"/>
        </w:rPr>
        <w:t xml:space="preserve">ont pour objet de : </w:t>
      </w:r>
    </w:p>
    <w:p w:rsidR="000F7459" w:rsidRPr="000F7459" w:rsidRDefault="000F7459" w:rsidP="000F7459">
      <w:pPr>
        <w:pStyle w:val="Sansinterligne"/>
        <w:numPr>
          <w:ilvl w:val="0"/>
          <w:numId w:val="5"/>
        </w:numPr>
        <w:rPr>
          <w:lang w:val="fr-FR"/>
        </w:rPr>
      </w:pPr>
      <w:r w:rsidRPr="000F7459">
        <w:rPr>
          <w:lang w:val="fr-FR"/>
        </w:rPr>
        <w:t xml:space="preserve">proposer une ou plusieurs solutions d'ensemble, traduisant les éléments majeurs du programme, d'en présenter les dispositions générales techniques envisagées, d'en indiquer les délais de réalisation et d'examiner leur comptabilité avec la partie de l'enveloppe financière prévisionnelle retenue par le maître de l'ouvrage et affectée aux travaux ; </w:t>
      </w:r>
    </w:p>
    <w:p w:rsidR="000F7459" w:rsidRPr="000F7459" w:rsidRDefault="000F7459" w:rsidP="000F7459">
      <w:pPr>
        <w:pStyle w:val="Sansinterligne"/>
        <w:numPr>
          <w:ilvl w:val="0"/>
          <w:numId w:val="5"/>
        </w:numPr>
        <w:rPr>
          <w:lang w:val="fr-FR"/>
        </w:rPr>
      </w:pPr>
      <w:r w:rsidRPr="000F7459">
        <w:rPr>
          <w:lang w:val="fr-FR"/>
        </w:rPr>
        <w:t xml:space="preserve">vérifier la faisabilité de l'opération au regard des différentes contraintes du programme et du site et proposer, éventuellement, des études géologiques et géotechniques, environnementales ou urbaines complémentaires. </w:t>
      </w:r>
    </w:p>
    <w:p w:rsidR="00230BCE" w:rsidRPr="000F7459" w:rsidRDefault="00230BCE" w:rsidP="00230BCE">
      <w:pPr>
        <w:pStyle w:val="Sansinterligne"/>
        <w:rPr>
          <w:lang w:val="fr-FR"/>
        </w:rPr>
      </w:pPr>
    </w:p>
    <w:p w:rsidR="000F7459" w:rsidRPr="000F7459" w:rsidRDefault="000F7459" w:rsidP="00230BCE">
      <w:pPr>
        <w:pStyle w:val="Sansinterligne"/>
        <w:rPr>
          <w:lang w:val="fr-FR"/>
        </w:rPr>
      </w:pPr>
    </w:p>
    <w:p w:rsidR="00230BCE" w:rsidRPr="000F7459" w:rsidRDefault="00230BCE" w:rsidP="00230BCE">
      <w:pPr>
        <w:pStyle w:val="Sansinterligne"/>
        <w:rPr>
          <w:lang w:val="fr-FR"/>
        </w:rPr>
      </w:pPr>
      <w:r w:rsidRPr="000F7459">
        <w:rPr>
          <w:b/>
          <w:bCs/>
          <w:lang w:val="fr-FR"/>
        </w:rPr>
        <w:t xml:space="preserve">DOCUMENTS À REMETTRE AU MAÎTRE D'OUVRAGE : </w:t>
      </w:r>
    </w:p>
    <w:p w:rsidR="007A532B" w:rsidRPr="00030B86" w:rsidRDefault="00230BCE" w:rsidP="007A532B">
      <w:pPr>
        <w:numPr>
          <w:ilvl w:val="0"/>
          <w:numId w:val="1"/>
        </w:numPr>
        <w:spacing w:after="0" w:line="240" w:lineRule="auto"/>
        <w:jc w:val="both"/>
      </w:pPr>
      <w:r w:rsidRPr="00030B86">
        <w:t xml:space="preserve">Formalisation graphique de la solution préconisée, présentée sous forme </w:t>
      </w:r>
      <w:r w:rsidR="007A532B" w:rsidRPr="00030B86">
        <w:t>de plan de masse paysager au 1/500ème indiquant, les accès aux bâtiments, les voies de desserte, les stationnements, cheminements, aménagements extérieurs, plantations, limites parcellaires ; un plan de tous les niveaux, au 1/200ème, faisant uniquement apparaître les principes de structure, les circulations verticales et horizontales et l'affectation des espaces (nom et code du local + surface utile) ; Les élévations de toutes les façades au 1/200</w:t>
      </w:r>
      <w:r w:rsidR="007A532B" w:rsidRPr="00030B86">
        <w:rPr>
          <w:vertAlign w:val="superscript"/>
        </w:rPr>
        <w:t>ème</w:t>
      </w:r>
      <w:r w:rsidR="007A532B" w:rsidRPr="00030B86">
        <w:t> ; 1 coupe significative au maximum au 1/200ème ; 2 perspectives extérieures exprimant la volumétrie d’ensemble ; l'une vue depuis l'espace public du quartier et identifiant le ou les accès principaux aux bâtiments, la seconde vue depuis les espaces extérieurs récréatifs vers les bâtiments du groupe scolaire.</w:t>
      </w:r>
    </w:p>
    <w:p w:rsidR="00230BCE" w:rsidRPr="00030B86" w:rsidRDefault="00230BCE" w:rsidP="000F7459">
      <w:pPr>
        <w:pStyle w:val="Sansinterligne"/>
        <w:numPr>
          <w:ilvl w:val="0"/>
          <w:numId w:val="2"/>
        </w:numPr>
        <w:rPr>
          <w:lang w:val="fr-FR"/>
        </w:rPr>
      </w:pPr>
      <w:r w:rsidRPr="00030B86">
        <w:rPr>
          <w:lang w:val="fr-FR"/>
        </w:rPr>
        <w:t xml:space="preserve">Note de présentation des solutions architecturales et fonctionnelles envisagées et justification du parti architectural retenu </w:t>
      </w:r>
    </w:p>
    <w:p w:rsidR="00230BCE" w:rsidRPr="00030B86" w:rsidRDefault="00230BCE" w:rsidP="000F7459">
      <w:pPr>
        <w:pStyle w:val="Sansinterligne"/>
        <w:numPr>
          <w:ilvl w:val="0"/>
          <w:numId w:val="2"/>
        </w:numPr>
        <w:rPr>
          <w:lang w:val="fr-FR"/>
        </w:rPr>
      </w:pPr>
      <w:r w:rsidRPr="00030B86">
        <w:rPr>
          <w:lang w:val="fr-FR"/>
        </w:rPr>
        <w:t xml:space="preserve">Note de présentation des principes techniques retenus </w:t>
      </w:r>
    </w:p>
    <w:p w:rsidR="005B1ED8" w:rsidRPr="00030B86" w:rsidRDefault="005B1ED8" w:rsidP="000F7459">
      <w:pPr>
        <w:pStyle w:val="Sansinterligne"/>
        <w:numPr>
          <w:ilvl w:val="0"/>
          <w:numId w:val="2"/>
        </w:numPr>
        <w:rPr>
          <w:lang w:val="fr-FR"/>
        </w:rPr>
      </w:pPr>
      <w:r w:rsidRPr="00030B86">
        <w:rPr>
          <w:lang w:val="fr-FR"/>
        </w:rPr>
        <w:t xml:space="preserve">Note environnementale </w:t>
      </w:r>
    </w:p>
    <w:p w:rsidR="005B1ED8" w:rsidRPr="00030B86" w:rsidRDefault="005B1ED8" w:rsidP="000F7459">
      <w:pPr>
        <w:pStyle w:val="Sansinterligne"/>
        <w:numPr>
          <w:ilvl w:val="0"/>
          <w:numId w:val="2"/>
        </w:numPr>
        <w:rPr>
          <w:lang w:val="fr-FR"/>
        </w:rPr>
      </w:pPr>
      <w:r w:rsidRPr="00030B86">
        <w:rPr>
          <w:lang w:val="fr-FR"/>
        </w:rPr>
        <w:t xml:space="preserve">Un tableau récapitulatif des surfaces </w:t>
      </w:r>
    </w:p>
    <w:p w:rsidR="005B1ED8" w:rsidRPr="00030B86" w:rsidRDefault="005B1ED8" w:rsidP="000F7459">
      <w:pPr>
        <w:pStyle w:val="Sansinterligne"/>
        <w:numPr>
          <w:ilvl w:val="0"/>
          <w:numId w:val="2"/>
        </w:numPr>
        <w:rPr>
          <w:lang w:val="fr-FR"/>
        </w:rPr>
      </w:pPr>
      <w:r w:rsidRPr="00030B86">
        <w:rPr>
          <w:lang w:val="fr-FR"/>
        </w:rPr>
        <w:t xml:space="preserve">Un tableau de décomposition économique investissement comportant un estimatif des travaux par grandes unités d’œuvre permettant d’expliciter la compatibilité du projet avec la part de l’enveloppe du maître d’ouvrage consacrée aux travaux et les choix effectués pour une optimisation des coûts différés </w:t>
      </w:r>
    </w:p>
    <w:p w:rsidR="005B1ED8" w:rsidRPr="00030B86" w:rsidRDefault="005B1ED8" w:rsidP="000F7459">
      <w:pPr>
        <w:pStyle w:val="Sansinterligne"/>
        <w:numPr>
          <w:ilvl w:val="0"/>
          <w:numId w:val="2"/>
        </w:numPr>
        <w:rPr>
          <w:lang w:val="fr-FR"/>
        </w:rPr>
      </w:pPr>
      <w:r w:rsidRPr="00030B86">
        <w:rPr>
          <w:lang w:val="fr-FR"/>
        </w:rPr>
        <w:t>Un planning prévisionnel des travaux</w:t>
      </w:r>
    </w:p>
    <w:p w:rsidR="00230BCE" w:rsidRPr="00030B86" w:rsidRDefault="00230BCE" w:rsidP="000F7459">
      <w:pPr>
        <w:pStyle w:val="Sansinterligne"/>
        <w:numPr>
          <w:ilvl w:val="0"/>
          <w:numId w:val="2"/>
        </w:numPr>
        <w:rPr>
          <w:lang w:val="fr-FR"/>
        </w:rPr>
      </w:pPr>
      <w:r w:rsidRPr="00030B86">
        <w:rPr>
          <w:lang w:val="fr-FR"/>
        </w:rPr>
        <w:t xml:space="preserve">Comptes-rendus de réunions avec le maître d'ouvrage portant sur les principales options prises à ce stade de la mission. </w:t>
      </w:r>
    </w:p>
    <w:p w:rsidR="00230BCE" w:rsidRPr="00030B86" w:rsidRDefault="00230BCE" w:rsidP="00230BCE">
      <w:pPr>
        <w:pStyle w:val="Sansinterligne"/>
        <w:rPr>
          <w:lang w:val="fr-FR"/>
        </w:rPr>
      </w:pPr>
    </w:p>
    <w:p w:rsidR="00230BCE" w:rsidRPr="000F7459" w:rsidRDefault="00230BCE" w:rsidP="00230BCE">
      <w:pPr>
        <w:pStyle w:val="Sansinterligne"/>
        <w:rPr>
          <w:lang w:val="fr-FR"/>
        </w:rPr>
      </w:pPr>
      <w:r w:rsidRPr="000F7459">
        <w:rPr>
          <w:lang w:val="fr-FR"/>
        </w:rPr>
        <w:t xml:space="preserve">Les études d'esquisse sont présentées au maître d'ouvrage, pour approbation de la solution préconisée en proposant, éventuellement, certaines mises au point du programme et des études complémentaires (études géologiques, géotechniques, environnementales ou urbaines). </w:t>
      </w:r>
    </w:p>
    <w:p w:rsidR="000F7459" w:rsidRPr="000F7459" w:rsidRDefault="000F7459" w:rsidP="00230BCE">
      <w:pPr>
        <w:pStyle w:val="Sansinterligne"/>
        <w:rPr>
          <w:b/>
          <w:bCs/>
          <w:i/>
          <w:iCs/>
          <w:u w:val="single"/>
          <w:lang w:val="fr-FR"/>
        </w:rPr>
      </w:pPr>
    </w:p>
    <w:p w:rsidR="000F7459" w:rsidRDefault="000F7459" w:rsidP="00230BCE">
      <w:pPr>
        <w:pStyle w:val="Sansinterligne"/>
        <w:rPr>
          <w:b/>
          <w:bCs/>
          <w:i/>
          <w:iCs/>
          <w:sz w:val="23"/>
          <w:szCs w:val="23"/>
          <w:u w:val="single"/>
          <w:lang w:val="fr-FR"/>
        </w:rPr>
      </w:pPr>
    </w:p>
    <w:p w:rsidR="00230BCE" w:rsidRPr="00B818A9" w:rsidRDefault="00230BCE" w:rsidP="00230BCE">
      <w:pPr>
        <w:pStyle w:val="Sansinterligne"/>
        <w:rPr>
          <w:sz w:val="23"/>
          <w:szCs w:val="23"/>
          <w:lang w:val="fr-FR"/>
        </w:rPr>
      </w:pPr>
      <w:r w:rsidRPr="00B818A9">
        <w:rPr>
          <w:b/>
          <w:bCs/>
          <w:i/>
          <w:iCs/>
          <w:sz w:val="23"/>
          <w:szCs w:val="23"/>
          <w:u w:val="single"/>
          <w:lang w:val="fr-FR"/>
        </w:rPr>
        <w:t xml:space="preserve">1.2 -ETUDES D'AVANT-PROJET </w:t>
      </w:r>
    </w:p>
    <w:p w:rsidR="00230BCE" w:rsidRPr="000F7459" w:rsidRDefault="00230BCE" w:rsidP="00230BCE">
      <w:pPr>
        <w:pStyle w:val="Sansinterligne"/>
        <w:rPr>
          <w:lang w:val="fr-FR"/>
        </w:rPr>
      </w:pPr>
      <w:r w:rsidRPr="000F7459">
        <w:rPr>
          <w:lang w:val="fr-FR"/>
        </w:rPr>
        <w:t xml:space="preserve">Les études d'avant-projets, fondées sur la solution d'ensemble retenue et le programme précisé à l'issue des études d'esquisse approuvées par le maître de l'ouvrage, </w:t>
      </w:r>
    </w:p>
    <w:p w:rsidR="000F7459" w:rsidRPr="000F7459" w:rsidRDefault="000F7459" w:rsidP="00230BCE">
      <w:pPr>
        <w:pStyle w:val="Sansinterligne"/>
        <w:rPr>
          <w:b/>
          <w:bCs/>
          <w:lang w:val="fr-FR"/>
        </w:rPr>
      </w:pPr>
    </w:p>
    <w:p w:rsidR="00230BCE" w:rsidRPr="000F7459" w:rsidRDefault="00230BCE" w:rsidP="00230BCE">
      <w:pPr>
        <w:pStyle w:val="Sansinterligne"/>
        <w:rPr>
          <w:lang w:val="fr-FR"/>
        </w:rPr>
      </w:pPr>
      <w:r w:rsidRPr="000F7459">
        <w:rPr>
          <w:b/>
          <w:bCs/>
          <w:lang w:val="fr-FR"/>
        </w:rPr>
        <w:t xml:space="preserve">1.2.1 -Etudes d'Avant-projet sommaire (APS) </w:t>
      </w:r>
    </w:p>
    <w:p w:rsidR="000F7459" w:rsidRDefault="000F7459" w:rsidP="00230BCE">
      <w:pPr>
        <w:pStyle w:val="Sansinterligne"/>
        <w:rPr>
          <w:u w:val="single"/>
          <w:lang w:val="fr-FR"/>
        </w:rPr>
      </w:pPr>
    </w:p>
    <w:p w:rsidR="00230BCE" w:rsidRPr="000F7459" w:rsidRDefault="00230BCE" w:rsidP="00230BCE">
      <w:pPr>
        <w:pStyle w:val="Sansinterligne"/>
        <w:rPr>
          <w:lang w:val="fr-FR"/>
        </w:rPr>
      </w:pPr>
      <w:r w:rsidRPr="000F7459">
        <w:rPr>
          <w:u w:val="single"/>
          <w:lang w:val="fr-FR"/>
        </w:rPr>
        <w:t xml:space="preserve">Les études d'avant-projet sommaire ont pour objet de : </w:t>
      </w:r>
    </w:p>
    <w:p w:rsidR="00230BCE" w:rsidRPr="000F7459" w:rsidRDefault="009B1B82" w:rsidP="000F7459">
      <w:pPr>
        <w:pStyle w:val="Sansinterligne"/>
        <w:numPr>
          <w:ilvl w:val="0"/>
          <w:numId w:val="4"/>
        </w:numPr>
        <w:rPr>
          <w:lang w:val="fr-FR"/>
        </w:rPr>
      </w:pPr>
      <w:r>
        <w:rPr>
          <w:lang w:val="fr-FR"/>
        </w:rPr>
        <w:t>p</w:t>
      </w:r>
      <w:r w:rsidR="00230BCE" w:rsidRPr="000F7459">
        <w:rPr>
          <w:lang w:val="fr-FR"/>
        </w:rPr>
        <w:t xml:space="preserve">réciser la composition générale en plan et en volume </w:t>
      </w:r>
    </w:p>
    <w:p w:rsidR="00230BCE" w:rsidRPr="000F7459" w:rsidRDefault="009B1B82" w:rsidP="000F7459">
      <w:pPr>
        <w:pStyle w:val="Sansinterligne"/>
        <w:numPr>
          <w:ilvl w:val="0"/>
          <w:numId w:val="4"/>
        </w:numPr>
        <w:rPr>
          <w:lang w:val="fr-FR"/>
        </w:rPr>
      </w:pPr>
      <w:r>
        <w:rPr>
          <w:lang w:val="fr-FR"/>
        </w:rPr>
        <w:t>c</w:t>
      </w:r>
      <w:r w:rsidR="00230BCE" w:rsidRPr="000F7459">
        <w:rPr>
          <w:lang w:val="fr-FR"/>
        </w:rPr>
        <w:t xml:space="preserve">ontrôler les relations fonctionnelles des éléments du programme et leurs surfaces </w:t>
      </w:r>
    </w:p>
    <w:p w:rsidR="00230BCE" w:rsidRPr="000F7459" w:rsidRDefault="009B1B82" w:rsidP="000F7459">
      <w:pPr>
        <w:pStyle w:val="Sansinterligne"/>
        <w:numPr>
          <w:ilvl w:val="0"/>
          <w:numId w:val="4"/>
        </w:numPr>
        <w:rPr>
          <w:lang w:val="fr-FR"/>
        </w:rPr>
      </w:pPr>
      <w:r>
        <w:rPr>
          <w:lang w:val="fr-FR"/>
        </w:rPr>
        <w:t>a</w:t>
      </w:r>
      <w:r w:rsidR="00230BCE" w:rsidRPr="000F7459">
        <w:rPr>
          <w:lang w:val="fr-FR"/>
        </w:rPr>
        <w:t xml:space="preserve">pprécier les volumes intérieurs et l'aspect extérieur de l'ouvrage, ainsi que les intentions de traitement des espaces d'accompagnement </w:t>
      </w:r>
    </w:p>
    <w:p w:rsidR="00230BCE" w:rsidRPr="000F7459" w:rsidRDefault="009B1B82" w:rsidP="000F7459">
      <w:pPr>
        <w:pStyle w:val="Sansinterligne"/>
        <w:numPr>
          <w:ilvl w:val="0"/>
          <w:numId w:val="4"/>
        </w:numPr>
        <w:rPr>
          <w:lang w:val="fr-FR"/>
        </w:rPr>
      </w:pPr>
      <w:r>
        <w:rPr>
          <w:lang w:val="fr-FR"/>
        </w:rPr>
        <w:t>v</w:t>
      </w:r>
      <w:r w:rsidR="00230BCE" w:rsidRPr="000F7459">
        <w:rPr>
          <w:lang w:val="fr-FR"/>
        </w:rPr>
        <w:t xml:space="preserve">érifier la compatibilité de la solution retenue avec les contraintes du programme et du site ainsi qu'avec les différentes réglementations notamment celles relatives à l'hygiène et à la sécurité </w:t>
      </w:r>
    </w:p>
    <w:p w:rsidR="00230BCE" w:rsidRPr="000F7459" w:rsidRDefault="009B1B82" w:rsidP="000F7459">
      <w:pPr>
        <w:pStyle w:val="Sansinterligne"/>
        <w:numPr>
          <w:ilvl w:val="0"/>
          <w:numId w:val="4"/>
        </w:numPr>
        <w:rPr>
          <w:lang w:val="fr-FR"/>
        </w:rPr>
      </w:pPr>
      <w:r>
        <w:rPr>
          <w:lang w:val="fr-FR"/>
        </w:rPr>
        <w:t>e</w:t>
      </w:r>
      <w:r w:rsidR="00230BCE" w:rsidRPr="000F7459">
        <w:rPr>
          <w:lang w:val="fr-FR"/>
        </w:rPr>
        <w:t xml:space="preserve">xaminer les possibilités et contraintes de raccordement aux différents réseaux </w:t>
      </w:r>
    </w:p>
    <w:p w:rsidR="00230BCE" w:rsidRPr="00B818A9" w:rsidRDefault="009B1B82" w:rsidP="000F7459">
      <w:pPr>
        <w:pStyle w:val="Sansinterligne"/>
        <w:numPr>
          <w:ilvl w:val="0"/>
          <w:numId w:val="4"/>
        </w:numPr>
        <w:rPr>
          <w:sz w:val="23"/>
          <w:szCs w:val="23"/>
          <w:lang w:val="fr-FR"/>
        </w:rPr>
      </w:pPr>
      <w:r>
        <w:rPr>
          <w:sz w:val="23"/>
          <w:szCs w:val="23"/>
          <w:lang w:val="fr-FR"/>
        </w:rPr>
        <w:t>p</w:t>
      </w:r>
      <w:r w:rsidR="00230BCE" w:rsidRPr="00B818A9">
        <w:rPr>
          <w:sz w:val="23"/>
          <w:szCs w:val="23"/>
          <w:lang w:val="fr-FR"/>
        </w:rPr>
        <w:t xml:space="preserve">roposer les dispositions être envisagées ainsi qu'éventuellement les performances techniques à atteindre </w:t>
      </w:r>
    </w:p>
    <w:p w:rsidR="00230BCE" w:rsidRPr="00B818A9" w:rsidRDefault="009B1B82" w:rsidP="000F7459">
      <w:pPr>
        <w:pStyle w:val="Sansinterligne"/>
        <w:numPr>
          <w:ilvl w:val="0"/>
          <w:numId w:val="4"/>
        </w:numPr>
        <w:rPr>
          <w:sz w:val="23"/>
          <w:szCs w:val="23"/>
          <w:lang w:val="fr-FR"/>
        </w:rPr>
      </w:pPr>
      <w:r>
        <w:rPr>
          <w:sz w:val="23"/>
          <w:szCs w:val="23"/>
          <w:lang w:val="fr-FR"/>
        </w:rPr>
        <w:t>p</w:t>
      </w:r>
      <w:r w:rsidR="00230BCE" w:rsidRPr="00B818A9">
        <w:rPr>
          <w:sz w:val="23"/>
          <w:szCs w:val="23"/>
          <w:lang w:val="fr-FR"/>
        </w:rPr>
        <w:t xml:space="preserve">réciser un calendrier de réalisation et, le cas échéant, le découpage en tranches fonctionnelles </w:t>
      </w:r>
    </w:p>
    <w:p w:rsidR="00230BCE" w:rsidRPr="00B818A9" w:rsidRDefault="009B1B82" w:rsidP="000F7459">
      <w:pPr>
        <w:pStyle w:val="Sansinterligne"/>
        <w:numPr>
          <w:ilvl w:val="0"/>
          <w:numId w:val="4"/>
        </w:numPr>
        <w:rPr>
          <w:sz w:val="23"/>
          <w:szCs w:val="23"/>
          <w:lang w:val="fr-FR"/>
        </w:rPr>
      </w:pPr>
      <w:r>
        <w:rPr>
          <w:sz w:val="23"/>
          <w:szCs w:val="23"/>
          <w:lang w:val="fr-FR"/>
        </w:rPr>
        <w:t>é</w:t>
      </w:r>
      <w:r w:rsidR="00230BCE" w:rsidRPr="00B818A9">
        <w:rPr>
          <w:sz w:val="23"/>
          <w:szCs w:val="23"/>
          <w:lang w:val="fr-FR"/>
        </w:rPr>
        <w:t xml:space="preserve">tablir une estimation provisoire du coût prévisionnel des travaux. </w:t>
      </w:r>
    </w:p>
    <w:p w:rsidR="00230BCE" w:rsidRPr="00B818A9" w:rsidRDefault="00230BCE" w:rsidP="00230BCE">
      <w:pPr>
        <w:pStyle w:val="Sansinterligne"/>
        <w:rPr>
          <w:sz w:val="23"/>
          <w:szCs w:val="23"/>
          <w:lang w:val="fr-FR"/>
        </w:rPr>
      </w:pPr>
    </w:p>
    <w:p w:rsidR="00230BCE" w:rsidRPr="00B818A9" w:rsidRDefault="002D7773" w:rsidP="00230BCE">
      <w:pPr>
        <w:pStyle w:val="Sansinterligne"/>
        <w:rPr>
          <w:sz w:val="23"/>
          <w:szCs w:val="23"/>
          <w:lang w:val="fr-FR"/>
        </w:rPr>
      </w:pPr>
      <w:r>
        <w:rPr>
          <w:sz w:val="23"/>
          <w:szCs w:val="23"/>
          <w:lang w:val="fr-FR"/>
        </w:rPr>
        <w:t>Dans le cadre de ces études APS, des réunions de concertation sont organisées avec le maître d’ouvrage</w:t>
      </w:r>
      <w:r w:rsidR="00230BCE" w:rsidRPr="00B818A9">
        <w:rPr>
          <w:sz w:val="23"/>
          <w:szCs w:val="23"/>
          <w:lang w:val="fr-FR"/>
        </w:rPr>
        <w:t xml:space="preserve"> où sont fournies des explications sur les options architecturales, </w:t>
      </w:r>
    </w:p>
    <w:p w:rsidR="002D7773" w:rsidRDefault="002D7773" w:rsidP="00230BCE">
      <w:pPr>
        <w:pStyle w:val="Sansinterligne"/>
        <w:rPr>
          <w:sz w:val="23"/>
          <w:szCs w:val="23"/>
          <w:lang w:val="fr-FR"/>
        </w:rPr>
      </w:pPr>
    </w:p>
    <w:p w:rsidR="002D7773" w:rsidRPr="000F7459" w:rsidRDefault="002D7773" w:rsidP="00DE78DC">
      <w:pPr>
        <w:pStyle w:val="Sansinterligne"/>
        <w:shd w:val="clear" w:color="auto" w:fill="D9D9D9"/>
        <w:rPr>
          <w:lang w:val="fr-FR"/>
        </w:rPr>
      </w:pPr>
      <w:r w:rsidRPr="000F7459">
        <w:rPr>
          <w:b/>
          <w:bCs/>
          <w:lang w:val="fr-FR"/>
        </w:rPr>
        <w:t xml:space="preserve">DOCUMENTS À REMETTRE AU MAÎTRE D'OUVRAGE : </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Formalisation graphique de l'APS proposé sous forme de plans, coupes et élévations à l'échelle de 1/200 (0,5 cm/m) avec certains détails significatifs au </w:t>
      </w:r>
      <w:r w:rsidR="002D7773">
        <w:rPr>
          <w:sz w:val="23"/>
          <w:szCs w:val="23"/>
          <w:lang w:val="fr-FR"/>
        </w:rPr>
        <w:t>1/100 (1 cm/m)</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Le cas échéant, demande complémentaire de reconnaissance des sols </w:t>
      </w:r>
    </w:p>
    <w:p w:rsidR="00230BCE" w:rsidRPr="00B818A9" w:rsidRDefault="00230BCE" w:rsidP="002D7773">
      <w:pPr>
        <w:pStyle w:val="Sansinterligne"/>
        <w:numPr>
          <w:ilvl w:val="0"/>
          <w:numId w:val="6"/>
        </w:numPr>
        <w:rPr>
          <w:sz w:val="23"/>
          <w:szCs w:val="23"/>
          <w:lang w:val="fr-FR"/>
        </w:rPr>
      </w:pPr>
      <w:r w:rsidRPr="00B818A9">
        <w:rPr>
          <w:sz w:val="23"/>
          <w:szCs w:val="23"/>
          <w:lang w:val="fr-FR"/>
        </w:rPr>
        <w:t>Notice descriptive sommaire (volumes intérieurs, aspects extérieurs, traitement</w:t>
      </w:r>
      <w:r w:rsidR="00DE78DC">
        <w:rPr>
          <w:sz w:val="23"/>
          <w:szCs w:val="23"/>
          <w:lang w:val="fr-FR"/>
        </w:rPr>
        <w:t>)</w:t>
      </w:r>
      <w:r w:rsidRPr="00B818A9">
        <w:rPr>
          <w:sz w:val="23"/>
          <w:szCs w:val="23"/>
          <w:lang w:val="fr-FR"/>
        </w:rPr>
        <w:t xml:space="preserve"> </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Notice explicative des dispositions et performances techniques proposées </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Indication d'un délai global de réalisation de l'opération comprenant, le cas échéant, un phasage par tranches fonctionnelles </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Estimation provisoire du coût prévisionnel des travaux </w:t>
      </w:r>
    </w:p>
    <w:p w:rsidR="00230BCE" w:rsidRPr="00B818A9" w:rsidRDefault="00230BCE" w:rsidP="002D7773">
      <w:pPr>
        <w:pStyle w:val="Sansinterligne"/>
        <w:numPr>
          <w:ilvl w:val="0"/>
          <w:numId w:val="6"/>
        </w:numPr>
        <w:rPr>
          <w:sz w:val="23"/>
          <w:szCs w:val="23"/>
          <w:lang w:val="fr-FR"/>
        </w:rPr>
      </w:pPr>
      <w:r w:rsidRPr="00B818A9">
        <w:rPr>
          <w:sz w:val="23"/>
          <w:szCs w:val="23"/>
          <w:lang w:val="fr-FR"/>
        </w:rPr>
        <w:t xml:space="preserve">Comptes-rendus de réunions avec le maître d'ouvrage portant sur les principales options prises à ce stade de la mission. </w:t>
      </w:r>
    </w:p>
    <w:p w:rsidR="00230BCE" w:rsidRPr="00B818A9" w:rsidRDefault="00230BCE" w:rsidP="00230BCE">
      <w:pPr>
        <w:pStyle w:val="Sansinterligne"/>
        <w:rPr>
          <w:sz w:val="23"/>
          <w:szCs w:val="23"/>
          <w:lang w:val="fr-FR"/>
        </w:rPr>
      </w:pPr>
    </w:p>
    <w:p w:rsidR="00230BCE" w:rsidRPr="00B818A9" w:rsidRDefault="00230BCE" w:rsidP="00230BCE">
      <w:pPr>
        <w:pStyle w:val="Sansinterligne"/>
        <w:rPr>
          <w:sz w:val="23"/>
          <w:szCs w:val="23"/>
          <w:lang w:val="fr-FR"/>
        </w:rPr>
      </w:pPr>
      <w:r w:rsidRPr="00B818A9">
        <w:rPr>
          <w:sz w:val="23"/>
          <w:szCs w:val="23"/>
          <w:lang w:val="fr-FR"/>
        </w:rPr>
        <w:t xml:space="preserve">Les études d'APS sont présentées au maître d'ouvrage pour approbation. </w:t>
      </w:r>
    </w:p>
    <w:p w:rsidR="002D7773" w:rsidRDefault="002D7773" w:rsidP="00230BCE">
      <w:pPr>
        <w:pStyle w:val="Sansinterligne"/>
        <w:rPr>
          <w:b/>
          <w:bCs/>
          <w:sz w:val="18"/>
          <w:szCs w:val="18"/>
          <w:lang w:val="fr-FR"/>
        </w:rPr>
      </w:pPr>
    </w:p>
    <w:p w:rsidR="002D7773" w:rsidRDefault="002D7773" w:rsidP="00230BCE">
      <w:pPr>
        <w:pStyle w:val="Sansinterligne"/>
        <w:rPr>
          <w:b/>
          <w:bCs/>
          <w:sz w:val="18"/>
          <w:szCs w:val="18"/>
          <w:lang w:val="fr-FR"/>
        </w:rPr>
      </w:pPr>
    </w:p>
    <w:p w:rsidR="00230BCE" w:rsidRPr="00715F3A" w:rsidRDefault="00230BCE" w:rsidP="00230BCE">
      <w:pPr>
        <w:pStyle w:val="Sansinterligne"/>
        <w:rPr>
          <w:szCs w:val="18"/>
          <w:lang w:val="fr-FR"/>
        </w:rPr>
      </w:pPr>
      <w:r w:rsidRPr="00715F3A">
        <w:rPr>
          <w:b/>
          <w:bCs/>
          <w:szCs w:val="18"/>
          <w:lang w:val="fr-FR"/>
        </w:rPr>
        <w:t xml:space="preserve">1.2.2 -Etudes d'Avant-projet définitif (APD) </w:t>
      </w:r>
    </w:p>
    <w:p w:rsidR="00715F3A" w:rsidRDefault="00715F3A" w:rsidP="00230BCE">
      <w:pPr>
        <w:pStyle w:val="Sansinterligne"/>
        <w:rPr>
          <w:sz w:val="23"/>
          <w:szCs w:val="23"/>
          <w:u w:val="single"/>
          <w:lang w:val="fr-FR"/>
        </w:rPr>
      </w:pPr>
    </w:p>
    <w:p w:rsidR="00230BCE" w:rsidRPr="00B818A9" w:rsidRDefault="00230BCE" w:rsidP="00230BCE">
      <w:pPr>
        <w:pStyle w:val="Sansinterligne"/>
        <w:rPr>
          <w:sz w:val="23"/>
          <w:szCs w:val="23"/>
          <w:lang w:val="fr-FR"/>
        </w:rPr>
      </w:pPr>
      <w:r w:rsidRPr="00B818A9">
        <w:rPr>
          <w:sz w:val="23"/>
          <w:szCs w:val="23"/>
          <w:u w:val="single"/>
          <w:lang w:val="fr-FR"/>
        </w:rPr>
        <w:t xml:space="preserve">Les études d'avant-projet définitif, fondées sur l'avant-projet sommaire approuvé par le maître d'ouvrage ont pour objet de : </w:t>
      </w:r>
    </w:p>
    <w:p w:rsidR="00715F3A" w:rsidRPr="00715F3A" w:rsidRDefault="00715F3A" w:rsidP="00715F3A">
      <w:pPr>
        <w:pStyle w:val="Sansinterligne"/>
        <w:numPr>
          <w:ilvl w:val="0"/>
          <w:numId w:val="8"/>
        </w:numPr>
        <w:rPr>
          <w:lang w:val="fr-FR"/>
        </w:rPr>
      </w:pPr>
      <w:r w:rsidRPr="00715F3A">
        <w:rPr>
          <w:lang w:val="fr-FR"/>
        </w:rPr>
        <w:t xml:space="preserve">vérifier le respect des différentes réglementations, notamment celles relatives à l'hygiène et à la sécurité ; </w:t>
      </w:r>
    </w:p>
    <w:p w:rsidR="00715F3A" w:rsidRPr="00715F3A" w:rsidRDefault="00715F3A" w:rsidP="00715F3A">
      <w:pPr>
        <w:pStyle w:val="Sansinterligne"/>
        <w:numPr>
          <w:ilvl w:val="0"/>
          <w:numId w:val="8"/>
        </w:numPr>
        <w:rPr>
          <w:lang w:val="fr-FR"/>
        </w:rPr>
      </w:pPr>
      <w:r w:rsidRPr="00715F3A">
        <w:rPr>
          <w:lang w:val="fr-FR"/>
        </w:rPr>
        <w:t xml:space="preserve">déterminer les surfaces détaillées de tous les éléments du programme ; </w:t>
      </w:r>
    </w:p>
    <w:p w:rsidR="00715F3A" w:rsidRPr="00715F3A" w:rsidRDefault="00715F3A" w:rsidP="00715F3A">
      <w:pPr>
        <w:pStyle w:val="Sansinterligne"/>
        <w:numPr>
          <w:ilvl w:val="0"/>
          <w:numId w:val="8"/>
        </w:numPr>
        <w:rPr>
          <w:lang w:val="fr-FR"/>
        </w:rPr>
      </w:pPr>
      <w:r w:rsidRPr="00715F3A">
        <w:rPr>
          <w:lang w:val="fr-FR"/>
        </w:rPr>
        <w:t xml:space="preserve">arrêter en plans, coupes et façades, les dimensions de l'ouvrage, ainsi que son aspect ; </w:t>
      </w:r>
    </w:p>
    <w:p w:rsidR="00715F3A" w:rsidRPr="006F5122" w:rsidRDefault="00715F3A" w:rsidP="00715F3A">
      <w:pPr>
        <w:pStyle w:val="Sansinterligne"/>
        <w:numPr>
          <w:ilvl w:val="0"/>
          <w:numId w:val="8"/>
        </w:numPr>
        <w:rPr>
          <w:lang w:val="fr-FR"/>
        </w:rPr>
      </w:pPr>
      <w:r w:rsidRPr="00FA3D22">
        <w:rPr>
          <w:lang w:val="fr-FR"/>
        </w:rPr>
        <w:t xml:space="preserve">définir les principes constructifs, de fondation et de structure, ainsi que leur dimensionnement indicatif ; </w:t>
      </w:r>
    </w:p>
    <w:p w:rsidR="00715F3A" w:rsidRPr="00715F3A" w:rsidRDefault="00715F3A" w:rsidP="00715F3A">
      <w:pPr>
        <w:pStyle w:val="Sansinterligne"/>
        <w:numPr>
          <w:ilvl w:val="0"/>
          <w:numId w:val="8"/>
        </w:numPr>
      </w:pPr>
      <w:r w:rsidRPr="006F5122">
        <w:rPr>
          <w:lang w:val="fr-FR"/>
        </w:rPr>
        <w:t>définir</w:t>
      </w:r>
      <w:r w:rsidRPr="00715F3A">
        <w:t xml:space="preserve"> les</w:t>
      </w:r>
      <w:r w:rsidRPr="006F5122">
        <w:rPr>
          <w:lang w:val="fr-FR"/>
        </w:rPr>
        <w:t xml:space="preserve"> matériaux</w:t>
      </w:r>
      <w:r w:rsidRPr="00715F3A">
        <w:t xml:space="preserve"> ; </w:t>
      </w:r>
    </w:p>
    <w:p w:rsidR="00715F3A" w:rsidRPr="00FA3D22" w:rsidRDefault="00715F3A" w:rsidP="00715F3A">
      <w:pPr>
        <w:pStyle w:val="Sansinterligne"/>
        <w:numPr>
          <w:ilvl w:val="0"/>
          <w:numId w:val="8"/>
        </w:numPr>
        <w:rPr>
          <w:lang w:val="fr-FR"/>
        </w:rPr>
      </w:pPr>
      <w:r w:rsidRPr="00FA3D22">
        <w:rPr>
          <w:lang w:val="fr-FR"/>
        </w:rPr>
        <w:t xml:space="preserve">justifier les solutions techniques retenues, notamment en ce qui concerne les installations techniques ; </w:t>
      </w:r>
    </w:p>
    <w:p w:rsidR="00715F3A" w:rsidRPr="00FA3D22" w:rsidRDefault="00715F3A" w:rsidP="00715F3A">
      <w:pPr>
        <w:pStyle w:val="Sansinterligne"/>
        <w:numPr>
          <w:ilvl w:val="0"/>
          <w:numId w:val="8"/>
        </w:numPr>
        <w:rPr>
          <w:lang w:val="fr-FR"/>
        </w:rPr>
      </w:pPr>
      <w:r w:rsidRPr="00FA3D22">
        <w:rPr>
          <w:lang w:val="fr-FR"/>
        </w:rPr>
        <w:t xml:space="preserve">permettre au maître de l'ouvrage d'arrêter définitivement le programme et certains choix d'équipements en fonction de l'estimation des coûts d'investissement, d'exploitation et de maintenance ; </w:t>
      </w:r>
    </w:p>
    <w:p w:rsidR="00715F3A" w:rsidRPr="00FA3D22" w:rsidRDefault="00715F3A" w:rsidP="00715F3A">
      <w:pPr>
        <w:pStyle w:val="Sansinterligne"/>
        <w:numPr>
          <w:ilvl w:val="0"/>
          <w:numId w:val="8"/>
        </w:numPr>
        <w:rPr>
          <w:lang w:val="fr-FR"/>
        </w:rPr>
      </w:pPr>
      <w:r w:rsidRPr="00FA3D22">
        <w:rPr>
          <w:lang w:val="fr-FR"/>
        </w:rPr>
        <w:t xml:space="preserve">établir l'estimation définitive du coût prévisionnel des travaux, décomposés en lots séparés ; </w:t>
      </w:r>
    </w:p>
    <w:p w:rsidR="00715F3A" w:rsidRPr="00FA3D22" w:rsidRDefault="00715F3A" w:rsidP="00715F3A">
      <w:pPr>
        <w:pStyle w:val="Sansinterligne"/>
        <w:numPr>
          <w:ilvl w:val="0"/>
          <w:numId w:val="8"/>
        </w:numPr>
        <w:rPr>
          <w:lang w:val="fr-FR"/>
        </w:rPr>
      </w:pPr>
      <w:r w:rsidRPr="00FA3D22">
        <w:rPr>
          <w:lang w:val="fr-FR"/>
        </w:rPr>
        <w:t>arrêter le forfait de rémunération dans les conditions prévues par le contrat de maîtrise d'</w:t>
      </w:r>
      <w:r w:rsidR="006F5122" w:rsidRPr="00FA3D22">
        <w:rPr>
          <w:lang w:val="fr-FR"/>
        </w:rPr>
        <w:t>œuvre</w:t>
      </w:r>
      <w:r w:rsidRPr="00FA3D22">
        <w:rPr>
          <w:lang w:val="fr-FR"/>
        </w:rPr>
        <w:t xml:space="preserve">. </w:t>
      </w:r>
    </w:p>
    <w:p w:rsidR="00715F3A" w:rsidRPr="00FA3D22" w:rsidRDefault="00715F3A" w:rsidP="00715F3A">
      <w:pPr>
        <w:pStyle w:val="Sansinterligne"/>
        <w:rPr>
          <w:lang w:val="fr-FR"/>
        </w:rPr>
      </w:pPr>
      <w:r w:rsidRPr="00FA3D22">
        <w:rPr>
          <w:lang w:val="fr-FR"/>
        </w:rPr>
        <w:t>Le niveau de définition corr</w:t>
      </w:r>
      <w:r w:rsidR="004A7F9E">
        <w:rPr>
          <w:lang w:val="fr-FR"/>
        </w:rPr>
        <w:t>espond à des plans établis au 1/</w:t>
      </w:r>
      <w:r w:rsidRPr="00FA3D22">
        <w:rPr>
          <w:lang w:val="fr-FR"/>
        </w:rPr>
        <w:t>100, avec cert</w:t>
      </w:r>
      <w:r w:rsidR="004A7F9E">
        <w:rPr>
          <w:lang w:val="fr-FR"/>
        </w:rPr>
        <w:t>ains détails significatifs au 1/</w:t>
      </w:r>
      <w:r w:rsidRPr="00FA3D22">
        <w:rPr>
          <w:lang w:val="fr-FR"/>
        </w:rPr>
        <w:t>50 ;</w:t>
      </w:r>
    </w:p>
    <w:p w:rsidR="00D012B4" w:rsidRDefault="00D012B4" w:rsidP="00230BCE">
      <w:pPr>
        <w:pStyle w:val="Sansinterligne"/>
        <w:rPr>
          <w:sz w:val="23"/>
          <w:szCs w:val="23"/>
          <w:lang w:val="fr-FR"/>
        </w:rPr>
      </w:pPr>
    </w:p>
    <w:p w:rsidR="00845CCF" w:rsidRPr="000F7459" w:rsidRDefault="00845CCF" w:rsidP="00DE78DC">
      <w:pPr>
        <w:pStyle w:val="Sansinterligne"/>
        <w:shd w:val="clear" w:color="auto" w:fill="D9D9D9"/>
        <w:rPr>
          <w:lang w:val="fr-FR"/>
        </w:rPr>
      </w:pPr>
      <w:r w:rsidRPr="000F7459">
        <w:rPr>
          <w:b/>
          <w:bCs/>
          <w:lang w:val="fr-FR"/>
        </w:rPr>
        <w:t xml:space="preserve">DOCUMENTS À REMETTRE AU MAÎTRE D'OUVRAGE : </w:t>
      </w:r>
    </w:p>
    <w:p w:rsidR="00D012B4" w:rsidRPr="0067262E" w:rsidRDefault="00845CCF" w:rsidP="00500A06">
      <w:pPr>
        <w:pStyle w:val="Sansinterligne"/>
        <w:numPr>
          <w:ilvl w:val="0"/>
          <w:numId w:val="9"/>
        </w:numPr>
        <w:rPr>
          <w:szCs w:val="23"/>
          <w:lang w:val="fr-FR"/>
        </w:rPr>
      </w:pPr>
      <w:r w:rsidRPr="0067262E">
        <w:rPr>
          <w:szCs w:val="23"/>
          <w:lang w:val="fr-FR"/>
        </w:rPr>
        <w:t>Formalisation graphique de l'AP</w:t>
      </w:r>
      <w:r w:rsidR="00063211" w:rsidRPr="0067262E">
        <w:rPr>
          <w:szCs w:val="23"/>
          <w:lang w:val="fr-FR"/>
        </w:rPr>
        <w:t>D</w:t>
      </w:r>
      <w:r w:rsidRPr="0067262E">
        <w:rPr>
          <w:szCs w:val="23"/>
          <w:lang w:val="fr-FR"/>
        </w:rPr>
        <w:t xml:space="preserve"> proposé sous forme</w:t>
      </w:r>
      <w:r w:rsidR="003864B1" w:rsidRPr="0067262E">
        <w:rPr>
          <w:szCs w:val="23"/>
          <w:lang w:val="fr-FR"/>
        </w:rPr>
        <w:t xml:space="preserve"> de plans, coupes, élévation, de l’ouvrage et de ses abords extérieurs à l’échelle de 1/100 (1 cm</w:t>
      </w:r>
      <w:r w:rsidR="00756995" w:rsidRPr="0067262E">
        <w:rPr>
          <w:szCs w:val="23"/>
          <w:lang w:val="fr-FR"/>
        </w:rPr>
        <w:t>/m) avec certains détails au 1/50 (2 cm/m).</w:t>
      </w:r>
    </w:p>
    <w:p w:rsidR="00183C44" w:rsidRPr="0067262E" w:rsidRDefault="00756995" w:rsidP="00500A06">
      <w:pPr>
        <w:pStyle w:val="Sansinterligne"/>
        <w:numPr>
          <w:ilvl w:val="0"/>
          <w:numId w:val="9"/>
        </w:numPr>
        <w:rPr>
          <w:szCs w:val="23"/>
          <w:lang w:val="fr-FR"/>
        </w:rPr>
      </w:pPr>
      <w:r w:rsidRPr="0067262E">
        <w:rPr>
          <w:szCs w:val="23"/>
          <w:lang w:val="fr-FR"/>
        </w:rPr>
        <w:t>Plan de principe de structure et leur pré dimensionnement ; tracés unifilaires de réseaux et terminaux sur des zones types à l’échelle de 1/100 (chauffage</w:t>
      </w:r>
      <w:r w:rsidR="00A9583F" w:rsidRPr="0067262E">
        <w:rPr>
          <w:szCs w:val="23"/>
          <w:lang w:val="fr-FR"/>
        </w:rPr>
        <w:t>, ventilation, plomberie</w:t>
      </w:r>
      <w:r w:rsidR="00183C44" w:rsidRPr="0067262E">
        <w:rPr>
          <w:szCs w:val="23"/>
          <w:lang w:val="fr-FR"/>
        </w:rPr>
        <w:t>, électricité, …)</w:t>
      </w:r>
    </w:p>
    <w:p w:rsidR="00183C44" w:rsidRPr="004A7F9E" w:rsidRDefault="00183C44" w:rsidP="00500A06">
      <w:pPr>
        <w:pStyle w:val="Sansinterligne"/>
        <w:numPr>
          <w:ilvl w:val="0"/>
          <w:numId w:val="9"/>
        </w:numPr>
        <w:rPr>
          <w:szCs w:val="23"/>
          <w:lang w:val="fr-FR"/>
        </w:rPr>
      </w:pPr>
      <w:r w:rsidRPr="004A7F9E">
        <w:rPr>
          <w:szCs w:val="23"/>
          <w:lang w:val="fr-FR"/>
        </w:rPr>
        <w:t>Tracés de principe des réseaux extérieurs (1/100)</w:t>
      </w:r>
    </w:p>
    <w:p w:rsidR="00D012B4" w:rsidRPr="0067262E" w:rsidRDefault="00183C44" w:rsidP="00500A06">
      <w:pPr>
        <w:pStyle w:val="Sansinterligne"/>
        <w:numPr>
          <w:ilvl w:val="0"/>
          <w:numId w:val="9"/>
        </w:numPr>
        <w:rPr>
          <w:szCs w:val="23"/>
          <w:lang w:val="fr-FR"/>
        </w:rPr>
      </w:pPr>
      <w:r w:rsidRPr="0067262E">
        <w:rPr>
          <w:szCs w:val="23"/>
          <w:lang w:val="fr-FR"/>
        </w:rPr>
        <w:lastRenderedPageBreak/>
        <w:t>Tableau des surfaces détaillées</w:t>
      </w:r>
    </w:p>
    <w:p w:rsidR="00183C44" w:rsidRPr="0067262E" w:rsidRDefault="00183C44" w:rsidP="00500A06">
      <w:pPr>
        <w:pStyle w:val="Sansinterligne"/>
        <w:numPr>
          <w:ilvl w:val="0"/>
          <w:numId w:val="9"/>
        </w:numPr>
        <w:rPr>
          <w:szCs w:val="23"/>
          <w:lang w:val="fr-FR"/>
        </w:rPr>
      </w:pPr>
      <w:r w:rsidRPr="0067262E">
        <w:rPr>
          <w:szCs w:val="23"/>
          <w:lang w:val="fr-FR"/>
        </w:rPr>
        <w:t>Descriptif détaillé des principes constructifs de fondations et de structure</w:t>
      </w:r>
    </w:p>
    <w:p w:rsidR="00183C44" w:rsidRPr="0067262E" w:rsidRDefault="00183C44" w:rsidP="00500A06">
      <w:pPr>
        <w:pStyle w:val="Sansinterligne"/>
        <w:numPr>
          <w:ilvl w:val="0"/>
          <w:numId w:val="9"/>
        </w:numPr>
        <w:rPr>
          <w:szCs w:val="23"/>
          <w:lang w:val="fr-FR"/>
        </w:rPr>
      </w:pPr>
      <w:r w:rsidRPr="0067262E">
        <w:rPr>
          <w:szCs w:val="23"/>
          <w:lang w:val="fr-FR"/>
        </w:rPr>
        <w:t>Notice descriptive précisant les matériaux</w:t>
      </w:r>
    </w:p>
    <w:p w:rsidR="00D012B4" w:rsidRPr="0067262E" w:rsidRDefault="00183C44" w:rsidP="00500A06">
      <w:pPr>
        <w:pStyle w:val="Sansinterligne"/>
        <w:numPr>
          <w:ilvl w:val="0"/>
          <w:numId w:val="9"/>
        </w:numPr>
        <w:rPr>
          <w:szCs w:val="23"/>
          <w:lang w:val="fr-FR"/>
        </w:rPr>
      </w:pPr>
      <w:r w:rsidRPr="0067262E">
        <w:rPr>
          <w:szCs w:val="23"/>
          <w:lang w:val="fr-FR"/>
        </w:rPr>
        <w:t>Descriptif détaillé des solutions techniques retenues et notamment des installations techniques</w:t>
      </w:r>
    </w:p>
    <w:p w:rsidR="00183C44" w:rsidRPr="0067262E" w:rsidRDefault="00183C44" w:rsidP="00500A06">
      <w:pPr>
        <w:pStyle w:val="Sansinterligne"/>
        <w:numPr>
          <w:ilvl w:val="0"/>
          <w:numId w:val="9"/>
        </w:numPr>
        <w:rPr>
          <w:szCs w:val="23"/>
          <w:lang w:val="fr-FR"/>
        </w:rPr>
      </w:pPr>
      <w:r w:rsidRPr="0067262E">
        <w:rPr>
          <w:szCs w:val="23"/>
          <w:lang w:val="fr-FR"/>
        </w:rPr>
        <w:t>Note de sécurité et plans de compartimentage, issues de secours, …</w:t>
      </w:r>
    </w:p>
    <w:p w:rsidR="00183C44" w:rsidRDefault="00183C44" w:rsidP="00500A06">
      <w:pPr>
        <w:pStyle w:val="Sansinterligne"/>
        <w:numPr>
          <w:ilvl w:val="0"/>
          <w:numId w:val="9"/>
        </w:numPr>
        <w:rPr>
          <w:szCs w:val="23"/>
          <w:lang w:val="fr-FR"/>
        </w:rPr>
      </w:pPr>
      <w:r w:rsidRPr="0067262E">
        <w:rPr>
          <w:szCs w:val="23"/>
          <w:lang w:val="fr-FR"/>
        </w:rPr>
        <w:t>Estimation définitive du coût p</w:t>
      </w:r>
      <w:r w:rsidR="00500A06" w:rsidRPr="0067262E">
        <w:rPr>
          <w:szCs w:val="23"/>
          <w:lang w:val="fr-FR"/>
        </w:rPr>
        <w:t>r</w:t>
      </w:r>
      <w:r w:rsidRPr="0067262E">
        <w:rPr>
          <w:szCs w:val="23"/>
          <w:lang w:val="fr-FR"/>
        </w:rPr>
        <w:t>évisionnel des travaux, décomposée en lots séparés</w:t>
      </w:r>
    </w:p>
    <w:p w:rsidR="00183C44" w:rsidRPr="004A7F9E" w:rsidRDefault="002817A4" w:rsidP="00230BCE">
      <w:pPr>
        <w:pStyle w:val="Sansinterligne"/>
        <w:numPr>
          <w:ilvl w:val="0"/>
          <w:numId w:val="9"/>
        </w:numPr>
        <w:rPr>
          <w:color w:val="000000"/>
          <w:szCs w:val="23"/>
          <w:lang w:val="fr-FR"/>
        </w:rPr>
      </w:pPr>
      <w:r w:rsidRPr="004A7F9E">
        <w:rPr>
          <w:color w:val="000000"/>
          <w:szCs w:val="23"/>
          <w:lang w:val="fr-FR"/>
        </w:rPr>
        <w:t>Une étude de simulation thermodynamique</w:t>
      </w:r>
      <w:r w:rsidR="004A7F9E" w:rsidRPr="004A7F9E">
        <w:rPr>
          <w:color w:val="000000"/>
          <w:szCs w:val="23"/>
          <w:lang w:val="fr-FR"/>
        </w:rPr>
        <w:t xml:space="preserve"> pour vérifier  la RT2012-20% et le confort des</w:t>
      </w:r>
      <w:r w:rsidR="00D56E42" w:rsidRPr="004A7F9E">
        <w:rPr>
          <w:color w:val="000000"/>
          <w:szCs w:val="23"/>
          <w:lang w:val="fr-FR"/>
        </w:rPr>
        <w:t xml:space="preserve"> températures intérieures pendant les périodes de forte chaleur </w:t>
      </w:r>
    </w:p>
    <w:p w:rsidR="00230BCE" w:rsidRPr="0067262E" w:rsidRDefault="00230BCE" w:rsidP="00500A06">
      <w:pPr>
        <w:pStyle w:val="Sansinterligne"/>
        <w:numPr>
          <w:ilvl w:val="0"/>
          <w:numId w:val="9"/>
        </w:numPr>
        <w:rPr>
          <w:szCs w:val="23"/>
          <w:lang w:val="fr-FR"/>
        </w:rPr>
      </w:pPr>
      <w:r w:rsidRPr="0067262E">
        <w:rPr>
          <w:szCs w:val="23"/>
          <w:lang w:val="fr-FR"/>
        </w:rPr>
        <w:t xml:space="preserve">Comptes-rendus de réunions avec le maître d'ouvrage portant sur les principales solutions retenues à ce stade de la mission. </w:t>
      </w:r>
    </w:p>
    <w:p w:rsidR="00183C44" w:rsidRDefault="00183C44" w:rsidP="00230BCE">
      <w:pPr>
        <w:pStyle w:val="Sansinterligne"/>
        <w:rPr>
          <w:sz w:val="23"/>
          <w:szCs w:val="23"/>
          <w:lang w:val="fr-FR"/>
        </w:rPr>
      </w:pPr>
    </w:p>
    <w:p w:rsidR="00230BCE" w:rsidRPr="00B818A9" w:rsidRDefault="00183C44" w:rsidP="00230BCE">
      <w:pPr>
        <w:pStyle w:val="Sansinterligne"/>
        <w:rPr>
          <w:sz w:val="23"/>
          <w:szCs w:val="23"/>
          <w:lang w:val="fr-FR"/>
        </w:rPr>
      </w:pPr>
      <w:r w:rsidRPr="0067262E">
        <w:rPr>
          <w:szCs w:val="23"/>
          <w:lang w:val="fr-FR"/>
        </w:rPr>
        <w:t>L</w:t>
      </w:r>
      <w:r w:rsidR="00230BCE" w:rsidRPr="0067262E">
        <w:rPr>
          <w:szCs w:val="23"/>
          <w:lang w:val="fr-FR"/>
        </w:rPr>
        <w:t>es études d'APD sont présentées au maître d'ouvrage pour approbation</w:t>
      </w:r>
      <w:r w:rsidR="00230BCE" w:rsidRPr="00B818A9">
        <w:rPr>
          <w:sz w:val="23"/>
          <w:szCs w:val="23"/>
          <w:lang w:val="fr-FR"/>
        </w:rPr>
        <w:t xml:space="preserve">. </w:t>
      </w:r>
    </w:p>
    <w:p w:rsidR="00183C44" w:rsidRDefault="00183C44" w:rsidP="00230BCE">
      <w:pPr>
        <w:pStyle w:val="Sansinterligne"/>
        <w:rPr>
          <w:b/>
          <w:bCs/>
          <w:sz w:val="18"/>
          <w:szCs w:val="18"/>
          <w:lang w:val="fr-FR"/>
        </w:rPr>
      </w:pPr>
    </w:p>
    <w:p w:rsidR="00183C44" w:rsidRDefault="00183C44" w:rsidP="00230BCE">
      <w:pPr>
        <w:pStyle w:val="Sansinterligne"/>
        <w:rPr>
          <w:b/>
          <w:bCs/>
          <w:sz w:val="18"/>
          <w:szCs w:val="18"/>
          <w:lang w:val="fr-FR"/>
        </w:rPr>
      </w:pPr>
    </w:p>
    <w:p w:rsidR="00230BCE" w:rsidRPr="0067262E" w:rsidRDefault="00230BCE" w:rsidP="00230BCE">
      <w:pPr>
        <w:pStyle w:val="Sansinterligne"/>
        <w:rPr>
          <w:szCs w:val="18"/>
          <w:lang w:val="fr-FR"/>
        </w:rPr>
      </w:pPr>
      <w:r w:rsidRPr="0067262E">
        <w:rPr>
          <w:b/>
          <w:bCs/>
          <w:szCs w:val="18"/>
          <w:lang w:val="fr-FR"/>
        </w:rPr>
        <w:t xml:space="preserve">1.2.3 -Dossier de permis de construire et autres autorisations administratives </w:t>
      </w:r>
    </w:p>
    <w:p w:rsidR="00230BCE" w:rsidRPr="0067262E" w:rsidRDefault="00230BCE" w:rsidP="00230BCE">
      <w:pPr>
        <w:pStyle w:val="Sansinterligne"/>
        <w:rPr>
          <w:szCs w:val="23"/>
          <w:lang w:val="fr-FR"/>
        </w:rPr>
      </w:pPr>
      <w:r w:rsidRPr="0067262E">
        <w:rPr>
          <w:szCs w:val="23"/>
          <w:lang w:val="fr-FR"/>
        </w:rPr>
        <w:t xml:space="preserve">Le maître d'œuvre assiste le maître d'ouvrage pour la constitution du dossier administratif. Il effectue les démarches et consultations préalables nécessaires à l'obtention du permis de construire, constitue le dossier et assiste le maître d'ouvrage dans ses relations avec les administrations et pendant toute la durée de l'instruction. </w:t>
      </w:r>
    </w:p>
    <w:p w:rsidR="00230BCE" w:rsidRPr="0067262E" w:rsidRDefault="00230BCE" w:rsidP="00230BCE">
      <w:pPr>
        <w:pStyle w:val="Sansinterligne"/>
        <w:rPr>
          <w:szCs w:val="23"/>
          <w:lang w:val="fr-FR"/>
        </w:rPr>
      </w:pPr>
      <w:r w:rsidRPr="0067262E">
        <w:rPr>
          <w:szCs w:val="23"/>
          <w:lang w:val="fr-FR"/>
        </w:rPr>
        <w:t xml:space="preserve">Le maître d'ouvrage s'engage à communiquer au maître d'œuvre toute correspondance avec l'administration. Dès réception du permis de construire, il lui en transmet copie et procède à l'affichage réglementaire sur le terrain. </w:t>
      </w:r>
    </w:p>
    <w:p w:rsidR="00230BCE" w:rsidRDefault="00230BCE" w:rsidP="00230BCE">
      <w:pPr>
        <w:pStyle w:val="Sansinterligne"/>
        <w:rPr>
          <w:szCs w:val="23"/>
          <w:lang w:val="fr-FR"/>
        </w:rPr>
      </w:pPr>
      <w:r w:rsidRPr="0067262E">
        <w:rPr>
          <w:szCs w:val="23"/>
          <w:lang w:val="fr-FR"/>
        </w:rPr>
        <w:t xml:space="preserve">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et constituer les dossiers correspondants. </w:t>
      </w:r>
    </w:p>
    <w:p w:rsidR="00E85DED" w:rsidRPr="00E85DED" w:rsidRDefault="00E85DED" w:rsidP="00230BCE">
      <w:pPr>
        <w:pStyle w:val="Sansinterligne"/>
        <w:rPr>
          <w:b/>
          <w:color w:val="FF0000"/>
          <w:szCs w:val="23"/>
          <w:lang w:val="fr-FR"/>
        </w:rPr>
      </w:pPr>
      <w:r w:rsidRPr="00E85DED">
        <w:rPr>
          <w:b/>
          <w:color w:val="FF0000"/>
          <w:szCs w:val="23"/>
          <w:lang w:val="fr-FR"/>
        </w:rPr>
        <w:t>Voir avec EM</w:t>
      </w:r>
    </w:p>
    <w:p w:rsidR="0067262E" w:rsidRDefault="0067262E" w:rsidP="00230BCE">
      <w:pPr>
        <w:pStyle w:val="Sansinterligne"/>
        <w:rPr>
          <w:b/>
          <w:bCs/>
          <w:i/>
          <w:iCs/>
          <w:sz w:val="23"/>
          <w:szCs w:val="23"/>
          <w:u w:val="single"/>
          <w:lang w:val="fr-FR"/>
        </w:rPr>
      </w:pPr>
    </w:p>
    <w:p w:rsidR="0067262E" w:rsidRDefault="0067262E" w:rsidP="00230BCE">
      <w:pPr>
        <w:pStyle w:val="Sansinterligne"/>
        <w:rPr>
          <w:b/>
          <w:bCs/>
          <w:i/>
          <w:iCs/>
          <w:sz w:val="23"/>
          <w:szCs w:val="23"/>
          <w:u w:val="single"/>
          <w:lang w:val="fr-FR"/>
        </w:rPr>
      </w:pPr>
    </w:p>
    <w:p w:rsidR="0067262E" w:rsidRDefault="0067262E" w:rsidP="00230BCE">
      <w:pPr>
        <w:pStyle w:val="Sansinterligne"/>
        <w:rPr>
          <w:b/>
          <w:bCs/>
          <w:i/>
          <w:iCs/>
          <w:sz w:val="23"/>
          <w:szCs w:val="23"/>
          <w:u w:val="single"/>
          <w:lang w:val="fr-FR"/>
        </w:rPr>
      </w:pPr>
    </w:p>
    <w:p w:rsidR="00230BCE" w:rsidRPr="003754D8" w:rsidRDefault="00230BCE" w:rsidP="00230BCE">
      <w:pPr>
        <w:pStyle w:val="Sansinterligne"/>
        <w:rPr>
          <w:i/>
          <w:sz w:val="23"/>
          <w:szCs w:val="23"/>
          <w:lang w:val="fr-FR"/>
        </w:rPr>
      </w:pPr>
      <w:r w:rsidRPr="003754D8">
        <w:rPr>
          <w:b/>
          <w:bCs/>
          <w:i/>
          <w:iCs/>
          <w:sz w:val="23"/>
          <w:szCs w:val="23"/>
          <w:u w:val="single"/>
          <w:lang w:val="fr-FR"/>
        </w:rPr>
        <w:t xml:space="preserve">1.3 -ETUDES DE PROJET </w:t>
      </w:r>
    </w:p>
    <w:p w:rsidR="0067262E" w:rsidRPr="00FA3D22" w:rsidRDefault="0067262E" w:rsidP="0067262E">
      <w:pPr>
        <w:pStyle w:val="Sansinterligne"/>
        <w:rPr>
          <w:lang w:val="fr-FR"/>
        </w:rPr>
      </w:pPr>
    </w:p>
    <w:p w:rsidR="0067262E" w:rsidRPr="00FA3D22" w:rsidRDefault="0067262E" w:rsidP="0067262E">
      <w:pPr>
        <w:pStyle w:val="Sansinterligne"/>
        <w:rPr>
          <w:lang w:val="fr-FR"/>
        </w:rPr>
      </w:pPr>
      <w:r w:rsidRPr="00FA3D22">
        <w:rPr>
          <w:lang w:val="fr-FR"/>
        </w:rPr>
        <w:t xml:space="preserve">Les études de projet, fondées sur le programme arrêté et les études d'avant-projets approuvées par le maître de l'ouvrage ainsi que sur les prescriptions de celui-ci, découlant du permis de construire et autres autorisations administratives, définissent la conception générale de l'ouvrage. </w:t>
      </w:r>
    </w:p>
    <w:p w:rsidR="0067262E" w:rsidRPr="0067262E" w:rsidRDefault="0067262E" w:rsidP="0067262E">
      <w:pPr>
        <w:pStyle w:val="Sansinterligne"/>
        <w:rPr>
          <w:lang w:val="fr-FR"/>
        </w:rPr>
      </w:pPr>
      <w:r w:rsidRPr="0067262E">
        <w:rPr>
          <w:lang w:val="fr-FR"/>
        </w:rPr>
        <w:t xml:space="preserve">Les études de projet ont pour objet de : </w:t>
      </w:r>
    </w:p>
    <w:p w:rsidR="0067262E" w:rsidRPr="00FA3D22" w:rsidRDefault="0067262E" w:rsidP="0067262E">
      <w:pPr>
        <w:pStyle w:val="Sansinterligne"/>
        <w:numPr>
          <w:ilvl w:val="0"/>
          <w:numId w:val="11"/>
        </w:numPr>
        <w:rPr>
          <w:lang w:val="fr-FR"/>
        </w:rPr>
      </w:pPr>
      <w:r w:rsidRPr="00FA3D22">
        <w:rPr>
          <w:lang w:val="fr-FR"/>
        </w:rPr>
        <w:t xml:space="preserve">préciser par des plans, coupes et élévations, les formes des différents éléments de la construction, la nature et les caractéristiques des matériaux </w:t>
      </w:r>
      <w:r w:rsidR="007C0A38">
        <w:rPr>
          <w:lang w:val="fr-FR"/>
        </w:rPr>
        <w:t>ainsi que</w:t>
      </w:r>
      <w:r w:rsidRPr="00FA3D22">
        <w:rPr>
          <w:lang w:val="fr-FR"/>
        </w:rPr>
        <w:t xml:space="preserve"> les conditions de leur mise en </w:t>
      </w:r>
      <w:r w:rsidR="006F5122" w:rsidRPr="00FA3D22">
        <w:rPr>
          <w:lang w:val="fr-FR"/>
        </w:rPr>
        <w:t>œuvre</w:t>
      </w:r>
      <w:r w:rsidRPr="00FA3D22">
        <w:rPr>
          <w:lang w:val="fr-FR"/>
        </w:rPr>
        <w:t xml:space="preserve"> ; </w:t>
      </w:r>
    </w:p>
    <w:p w:rsidR="0067262E" w:rsidRPr="00FA3D22" w:rsidRDefault="0067262E" w:rsidP="0067262E">
      <w:pPr>
        <w:pStyle w:val="Sansinterligne"/>
        <w:numPr>
          <w:ilvl w:val="0"/>
          <w:numId w:val="11"/>
        </w:numPr>
        <w:rPr>
          <w:lang w:val="fr-FR"/>
        </w:rPr>
      </w:pPr>
      <w:r w:rsidRPr="00FA3D22">
        <w:rPr>
          <w:lang w:val="fr-FR"/>
        </w:rPr>
        <w:t xml:space="preserve">déterminer l'implantation et l'encombrement de tous les éléments de structure et de tous les équipements techniques ; </w:t>
      </w:r>
    </w:p>
    <w:p w:rsidR="0067262E" w:rsidRPr="00FA3D22" w:rsidRDefault="0067262E" w:rsidP="0067262E">
      <w:pPr>
        <w:pStyle w:val="Sansinterligne"/>
        <w:numPr>
          <w:ilvl w:val="0"/>
          <w:numId w:val="11"/>
        </w:numPr>
        <w:rPr>
          <w:lang w:val="fr-FR"/>
        </w:rPr>
      </w:pPr>
      <w:r w:rsidRPr="00FA3D22">
        <w:rPr>
          <w:lang w:val="fr-FR"/>
        </w:rPr>
        <w:t xml:space="preserve">préciser les tracés des alimentations et évacuations de tous les fluides et, en fonction du mode de dévolution des travaux, coordonner les informations et contraintes nécessaires à l'organisation spatiale des ouvrages ; </w:t>
      </w:r>
    </w:p>
    <w:p w:rsidR="0067262E" w:rsidRPr="00FA3D22" w:rsidRDefault="0067262E" w:rsidP="0067262E">
      <w:pPr>
        <w:pStyle w:val="Sansinterligne"/>
        <w:numPr>
          <w:ilvl w:val="0"/>
          <w:numId w:val="11"/>
        </w:numPr>
        <w:rPr>
          <w:lang w:val="fr-FR"/>
        </w:rPr>
      </w:pPr>
      <w:r w:rsidRPr="00FA3D22">
        <w:rPr>
          <w:lang w:val="fr-FR"/>
        </w:rPr>
        <w:t xml:space="preserve">décrire les ouvrages et établir les plans de repérage nécessaires à la compréhension du projet ; </w:t>
      </w:r>
    </w:p>
    <w:p w:rsidR="0067262E" w:rsidRPr="00FA3D22" w:rsidRDefault="0067262E" w:rsidP="0067262E">
      <w:pPr>
        <w:pStyle w:val="Sansinterligne"/>
        <w:numPr>
          <w:ilvl w:val="0"/>
          <w:numId w:val="11"/>
        </w:numPr>
        <w:rPr>
          <w:lang w:val="fr-FR"/>
        </w:rPr>
      </w:pPr>
      <w:r w:rsidRPr="00FA3D22">
        <w:rPr>
          <w:lang w:val="fr-FR"/>
        </w:rPr>
        <w:t xml:space="preserve">établir un coût prévisionnel des travaux décomposés par corps d'état, sur la base d'un avant-métré ; </w:t>
      </w:r>
    </w:p>
    <w:p w:rsidR="0067262E" w:rsidRPr="00FA3D22" w:rsidRDefault="0067262E" w:rsidP="0067262E">
      <w:pPr>
        <w:pStyle w:val="Sansinterligne"/>
        <w:numPr>
          <w:ilvl w:val="0"/>
          <w:numId w:val="11"/>
        </w:numPr>
        <w:rPr>
          <w:lang w:val="fr-FR"/>
        </w:rPr>
      </w:pPr>
      <w:r w:rsidRPr="00FA3D22">
        <w:rPr>
          <w:lang w:val="fr-FR"/>
        </w:rPr>
        <w:t xml:space="preserve">permettre au maître de l'ouvrage, au regard de cette évaluation, d'arrêter le coût prévisionnel de l'ouvrage et, par ailleurs, d'estimer les coûts de son exploitation ; </w:t>
      </w:r>
    </w:p>
    <w:p w:rsidR="0067262E" w:rsidRPr="00FA3D22" w:rsidRDefault="0067262E" w:rsidP="0067262E">
      <w:pPr>
        <w:pStyle w:val="Sansinterligne"/>
        <w:numPr>
          <w:ilvl w:val="0"/>
          <w:numId w:val="11"/>
        </w:numPr>
        <w:rPr>
          <w:lang w:val="fr-FR"/>
        </w:rPr>
      </w:pPr>
      <w:r w:rsidRPr="00FA3D22">
        <w:rPr>
          <w:lang w:val="fr-FR"/>
        </w:rPr>
        <w:t xml:space="preserve">déterminer le délai global de réalisation de l'ouvrage. </w:t>
      </w:r>
    </w:p>
    <w:p w:rsidR="00685FD5" w:rsidRPr="00FA3D22" w:rsidRDefault="00685FD5" w:rsidP="0067262E">
      <w:pPr>
        <w:pStyle w:val="Sansinterligne"/>
        <w:rPr>
          <w:lang w:val="fr-FR"/>
        </w:rPr>
      </w:pPr>
    </w:p>
    <w:p w:rsidR="00DE78DC" w:rsidRDefault="00DE78DC" w:rsidP="00230BCE">
      <w:pPr>
        <w:pStyle w:val="Sansinterligne"/>
        <w:rPr>
          <w:sz w:val="23"/>
          <w:szCs w:val="23"/>
          <w:lang w:val="fr-FR"/>
        </w:rPr>
      </w:pPr>
    </w:p>
    <w:p w:rsidR="00443ACD" w:rsidRDefault="00230BCE" w:rsidP="00DE78DC">
      <w:pPr>
        <w:pStyle w:val="Sansinterligne"/>
        <w:shd w:val="clear" w:color="auto" w:fill="D9D9D9"/>
        <w:rPr>
          <w:b/>
          <w:bCs/>
          <w:sz w:val="23"/>
          <w:szCs w:val="23"/>
          <w:lang w:val="fr-FR"/>
        </w:rPr>
      </w:pPr>
      <w:r w:rsidRPr="00B818A9">
        <w:rPr>
          <w:b/>
          <w:bCs/>
          <w:sz w:val="23"/>
          <w:szCs w:val="23"/>
          <w:lang w:val="fr-FR"/>
        </w:rPr>
        <w:t xml:space="preserve">DOCUMENTS À REMETTRE AU MAÎTRE D'OUVRAGE : </w:t>
      </w:r>
    </w:p>
    <w:p w:rsidR="00230BCE" w:rsidRPr="00B818A9" w:rsidRDefault="00230BCE" w:rsidP="00230BCE">
      <w:pPr>
        <w:pStyle w:val="Sansinterligne"/>
        <w:rPr>
          <w:lang w:val="fr-FR"/>
        </w:rPr>
      </w:pPr>
      <w:r w:rsidRPr="00B818A9">
        <w:rPr>
          <w:b/>
          <w:bCs/>
          <w:u w:val="single"/>
          <w:lang w:val="fr-FR"/>
        </w:rPr>
        <w:t xml:space="preserve">Documents graphiques </w:t>
      </w:r>
    </w:p>
    <w:p w:rsidR="00230BCE" w:rsidRPr="003754D8" w:rsidRDefault="00230BCE" w:rsidP="002A4F61">
      <w:pPr>
        <w:pStyle w:val="Sansinterligne"/>
        <w:numPr>
          <w:ilvl w:val="0"/>
          <w:numId w:val="13"/>
        </w:numPr>
        <w:rPr>
          <w:szCs w:val="23"/>
          <w:lang w:val="fr-FR"/>
        </w:rPr>
      </w:pPr>
      <w:r w:rsidRPr="003754D8">
        <w:rPr>
          <w:szCs w:val="23"/>
          <w:lang w:val="fr-FR"/>
        </w:rPr>
        <w:t xml:space="preserve">Formalisation graphique du projet sous forme de plans, coupes et élévations de l'ouvrage et de ses abords extérieurs à l'échelle de 1/50, incluant les repérages des faux plafonds, les revêtements de sols, les cloisonnements, les portes et tous ouvrages de second œuvre, avec tous les détails significatifs de conception architecturale à une échelle variant de 1/20 à ½. </w:t>
      </w:r>
    </w:p>
    <w:p w:rsidR="0068011A" w:rsidRPr="003754D8" w:rsidRDefault="00230BCE" w:rsidP="002A4F61">
      <w:pPr>
        <w:pStyle w:val="Sansinterligne"/>
        <w:numPr>
          <w:ilvl w:val="0"/>
          <w:numId w:val="13"/>
        </w:numPr>
        <w:rPr>
          <w:szCs w:val="23"/>
          <w:lang w:val="fr-FR"/>
        </w:rPr>
      </w:pPr>
      <w:r w:rsidRPr="003754D8">
        <w:rPr>
          <w:szCs w:val="23"/>
          <w:lang w:val="fr-FR"/>
        </w:rPr>
        <w:lastRenderedPageBreak/>
        <w:t xml:space="preserve">Plans de fondations et ouvrages d'infrastructure, incluant axes, trames, joints </w:t>
      </w:r>
      <w:r w:rsidR="002A4F61" w:rsidRPr="003754D8">
        <w:rPr>
          <w:szCs w:val="23"/>
          <w:lang w:val="fr-FR"/>
        </w:rPr>
        <w:t>de dilatation, terrassements généraux, tracés des canalisations enterrées avec les principaux diamètres, dimensionnement</w:t>
      </w:r>
      <w:r w:rsidR="0068011A" w:rsidRPr="003754D8">
        <w:rPr>
          <w:szCs w:val="23"/>
          <w:lang w:val="fr-FR"/>
        </w:rPr>
        <w:t xml:space="preserve"> et niveaux du 1/100 au 1/50 des fondations superficielles et profondes (ouvrages principaux)</w:t>
      </w:r>
    </w:p>
    <w:p w:rsidR="006A4431" w:rsidRPr="003754D8" w:rsidRDefault="006A4431" w:rsidP="002A4F61">
      <w:pPr>
        <w:pStyle w:val="Sansinterligne"/>
        <w:numPr>
          <w:ilvl w:val="0"/>
          <w:numId w:val="13"/>
        </w:numPr>
        <w:rPr>
          <w:szCs w:val="23"/>
          <w:lang w:val="fr-FR"/>
        </w:rPr>
      </w:pPr>
      <w:r w:rsidRPr="003754D8">
        <w:rPr>
          <w:szCs w:val="23"/>
          <w:lang w:val="fr-FR"/>
        </w:rPr>
        <w:t>Divers plans</w:t>
      </w:r>
      <w:r w:rsidR="002D6336">
        <w:rPr>
          <w:szCs w:val="23"/>
          <w:lang w:val="fr-FR"/>
        </w:rPr>
        <w:t xml:space="preserve"> nécessaires</w:t>
      </w:r>
    </w:p>
    <w:p w:rsidR="00230BCE" w:rsidRPr="003754D8" w:rsidRDefault="007830E4" w:rsidP="002A4F61">
      <w:pPr>
        <w:pStyle w:val="Sansinterligne"/>
        <w:numPr>
          <w:ilvl w:val="0"/>
          <w:numId w:val="13"/>
        </w:numPr>
        <w:rPr>
          <w:szCs w:val="23"/>
          <w:lang w:val="fr-FR"/>
        </w:rPr>
      </w:pPr>
      <w:r w:rsidRPr="003754D8">
        <w:rPr>
          <w:szCs w:val="23"/>
          <w:lang w:val="fr-FR"/>
        </w:rPr>
        <w:t>O</w:t>
      </w:r>
      <w:r w:rsidR="00230BCE" w:rsidRPr="003754D8">
        <w:rPr>
          <w:szCs w:val="23"/>
          <w:lang w:val="fr-FR"/>
        </w:rPr>
        <w:t xml:space="preserve">uvrages, besoins principaux en fluides implantation des terminaux au 1/100 </w:t>
      </w:r>
    </w:p>
    <w:p w:rsidR="006A4431" w:rsidRPr="003754D8" w:rsidRDefault="006A4431" w:rsidP="001B62AC">
      <w:pPr>
        <w:pStyle w:val="Sansinterligne"/>
        <w:ind w:left="720"/>
        <w:rPr>
          <w:szCs w:val="23"/>
          <w:lang w:val="fr-FR"/>
        </w:rPr>
      </w:pPr>
    </w:p>
    <w:p w:rsidR="006A4431" w:rsidRDefault="006A4431" w:rsidP="006A4431">
      <w:pPr>
        <w:pStyle w:val="Sansinterligne"/>
        <w:rPr>
          <w:sz w:val="23"/>
          <w:szCs w:val="23"/>
          <w:lang w:val="fr-FR"/>
        </w:rPr>
      </w:pPr>
    </w:p>
    <w:p w:rsidR="006A4431" w:rsidRDefault="006A4431" w:rsidP="006A4431">
      <w:pPr>
        <w:pStyle w:val="Sansinterligne"/>
        <w:rPr>
          <w:sz w:val="23"/>
          <w:szCs w:val="23"/>
          <w:lang w:val="fr-FR"/>
        </w:rPr>
      </w:pPr>
    </w:p>
    <w:p w:rsidR="006A4431" w:rsidRPr="00B818A9" w:rsidRDefault="006A4431" w:rsidP="006A4431">
      <w:pPr>
        <w:pStyle w:val="Sansinterligne"/>
        <w:rPr>
          <w:lang w:val="fr-FR"/>
        </w:rPr>
      </w:pPr>
      <w:r w:rsidRPr="00B818A9">
        <w:rPr>
          <w:b/>
          <w:bCs/>
          <w:u w:val="single"/>
          <w:lang w:val="fr-FR"/>
        </w:rPr>
        <w:t xml:space="preserve">Documents </w:t>
      </w:r>
      <w:r>
        <w:rPr>
          <w:b/>
          <w:bCs/>
          <w:u w:val="single"/>
          <w:lang w:val="fr-FR"/>
        </w:rPr>
        <w:t>écrit</w:t>
      </w:r>
      <w:r w:rsidRPr="00B818A9">
        <w:rPr>
          <w:b/>
          <w:bCs/>
          <w:u w:val="single"/>
          <w:lang w:val="fr-FR"/>
        </w:rPr>
        <w:t xml:space="preserve">s </w:t>
      </w:r>
    </w:p>
    <w:p w:rsidR="006A4431" w:rsidRPr="00B818A9" w:rsidRDefault="006A4431" w:rsidP="006A4431">
      <w:pPr>
        <w:pStyle w:val="Sansinterligne"/>
        <w:rPr>
          <w:sz w:val="23"/>
          <w:szCs w:val="23"/>
          <w:lang w:val="fr-FR"/>
        </w:rPr>
      </w:pPr>
    </w:p>
    <w:p w:rsidR="00230BCE" w:rsidRPr="003754D8" w:rsidRDefault="00230BCE" w:rsidP="007830E4">
      <w:pPr>
        <w:pStyle w:val="Sansinterligne"/>
        <w:numPr>
          <w:ilvl w:val="0"/>
          <w:numId w:val="14"/>
        </w:numPr>
        <w:rPr>
          <w:szCs w:val="23"/>
          <w:lang w:val="fr-FR"/>
        </w:rPr>
      </w:pPr>
      <w:r w:rsidRPr="003754D8">
        <w:rPr>
          <w:szCs w:val="23"/>
          <w:lang w:val="fr-FR"/>
        </w:rPr>
        <w:t xml:space="preserve">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w:t>
      </w:r>
      <w:r w:rsidR="007830E4" w:rsidRPr="003754D8">
        <w:rPr>
          <w:szCs w:val="23"/>
          <w:lang w:val="fr-FR"/>
        </w:rPr>
        <w:t>différents lots</w:t>
      </w:r>
    </w:p>
    <w:p w:rsidR="00230BCE" w:rsidRPr="003754D8" w:rsidRDefault="00230BCE" w:rsidP="007830E4">
      <w:pPr>
        <w:pStyle w:val="Sansinterligne"/>
        <w:numPr>
          <w:ilvl w:val="0"/>
          <w:numId w:val="14"/>
        </w:numPr>
        <w:rPr>
          <w:szCs w:val="23"/>
          <w:lang w:val="fr-FR"/>
        </w:rPr>
      </w:pPr>
      <w:r w:rsidRPr="003754D8">
        <w:rPr>
          <w:szCs w:val="23"/>
          <w:lang w:val="fr-FR"/>
        </w:rPr>
        <w:t xml:space="preserve">Présentation du coût prévisionnel des travaux décomposée par corps d'état et de l’avant-métré sur la base duquel il a été établi </w:t>
      </w:r>
    </w:p>
    <w:p w:rsidR="00230BCE" w:rsidRPr="003754D8" w:rsidRDefault="00230BCE" w:rsidP="007830E4">
      <w:pPr>
        <w:pStyle w:val="Sansinterligne"/>
        <w:numPr>
          <w:ilvl w:val="0"/>
          <w:numId w:val="14"/>
        </w:numPr>
        <w:rPr>
          <w:szCs w:val="23"/>
          <w:lang w:val="fr-FR"/>
        </w:rPr>
      </w:pPr>
      <w:r w:rsidRPr="003754D8">
        <w:rPr>
          <w:szCs w:val="23"/>
          <w:lang w:val="fr-FR"/>
        </w:rPr>
        <w:t xml:space="preserve">Calendrier prévisionnel d'exécution des travaux, décomposés par lots ou corps d'état, qui sera joint au DCE </w:t>
      </w:r>
    </w:p>
    <w:p w:rsidR="00230BCE" w:rsidRPr="003754D8" w:rsidRDefault="00230BCE" w:rsidP="007830E4">
      <w:pPr>
        <w:pStyle w:val="Sansinterligne"/>
        <w:numPr>
          <w:ilvl w:val="0"/>
          <w:numId w:val="14"/>
        </w:numPr>
        <w:rPr>
          <w:szCs w:val="23"/>
          <w:lang w:val="fr-FR"/>
        </w:rPr>
      </w:pPr>
      <w:r w:rsidRPr="003754D8">
        <w:rPr>
          <w:szCs w:val="23"/>
          <w:lang w:val="fr-FR"/>
        </w:rPr>
        <w:t xml:space="preserve">Comptes-rendus de réunions avec le maître d'ouvrage portant sur les principales options prises à ce stade de la mission. </w:t>
      </w:r>
    </w:p>
    <w:p w:rsidR="00230BCE" w:rsidRPr="00B818A9" w:rsidRDefault="00230BCE" w:rsidP="00230BCE">
      <w:pPr>
        <w:pStyle w:val="Sansinterligne"/>
        <w:rPr>
          <w:sz w:val="23"/>
          <w:szCs w:val="23"/>
          <w:lang w:val="fr-FR"/>
        </w:rPr>
      </w:pPr>
    </w:p>
    <w:p w:rsidR="00230BCE" w:rsidRPr="00B818A9" w:rsidRDefault="00230BCE" w:rsidP="00230BCE">
      <w:pPr>
        <w:pStyle w:val="Sansinterligne"/>
        <w:rPr>
          <w:sz w:val="23"/>
          <w:szCs w:val="23"/>
          <w:lang w:val="fr-FR"/>
        </w:rPr>
      </w:pPr>
      <w:r w:rsidRPr="00B818A9">
        <w:rPr>
          <w:sz w:val="23"/>
          <w:szCs w:val="23"/>
          <w:lang w:val="fr-FR"/>
        </w:rPr>
        <w:t xml:space="preserve">Les études de projet sont présentées au maître d'ouvrage pour approbation. </w:t>
      </w:r>
    </w:p>
    <w:p w:rsidR="003754D8" w:rsidRDefault="003754D8" w:rsidP="00230BCE">
      <w:pPr>
        <w:pStyle w:val="Sansinterligne"/>
        <w:rPr>
          <w:b/>
          <w:bCs/>
          <w:i/>
          <w:iCs/>
          <w:sz w:val="23"/>
          <w:szCs w:val="23"/>
          <w:u w:val="single"/>
          <w:lang w:val="fr-FR"/>
        </w:rPr>
      </w:pPr>
    </w:p>
    <w:p w:rsidR="003754D8" w:rsidRDefault="003754D8" w:rsidP="00230BCE">
      <w:pPr>
        <w:pStyle w:val="Sansinterligne"/>
        <w:rPr>
          <w:b/>
          <w:bCs/>
          <w:i/>
          <w:iCs/>
          <w:sz w:val="23"/>
          <w:szCs w:val="23"/>
          <w:u w:val="single"/>
          <w:lang w:val="fr-FR"/>
        </w:rPr>
      </w:pPr>
    </w:p>
    <w:p w:rsidR="00230BCE" w:rsidRPr="003754D8" w:rsidRDefault="00230BCE" w:rsidP="00230BCE">
      <w:pPr>
        <w:pStyle w:val="Sansinterligne"/>
        <w:rPr>
          <w:i/>
          <w:sz w:val="23"/>
          <w:szCs w:val="23"/>
          <w:lang w:val="fr-FR"/>
        </w:rPr>
      </w:pPr>
      <w:r w:rsidRPr="003754D8">
        <w:rPr>
          <w:b/>
          <w:bCs/>
          <w:i/>
          <w:iCs/>
          <w:sz w:val="23"/>
          <w:szCs w:val="23"/>
          <w:u w:val="single"/>
          <w:lang w:val="fr-FR"/>
        </w:rPr>
        <w:t xml:space="preserve">1.4 -ASSISTANCE POUR LA PASSATION DES CONTRATS DE TRAVAUX (ACT) </w:t>
      </w:r>
    </w:p>
    <w:p w:rsidR="00230BCE" w:rsidRPr="00B818A9" w:rsidRDefault="00230BCE" w:rsidP="00230BCE">
      <w:pPr>
        <w:pStyle w:val="Sansinterligne"/>
        <w:rPr>
          <w:sz w:val="23"/>
          <w:szCs w:val="23"/>
          <w:lang w:val="fr-FR"/>
        </w:rPr>
      </w:pPr>
      <w:r w:rsidRPr="00B818A9">
        <w:rPr>
          <w:sz w:val="23"/>
          <w:szCs w:val="23"/>
          <w:u w:val="single"/>
          <w:lang w:val="fr-FR"/>
        </w:rPr>
        <w:t xml:space="preserve">L'assistance apportée au maître d'ouvrage pour la passation du ou des contrats de travaux, sur la base des études qu’il a approuvées, a pour objet de </w:t>
      </w:r>
      <w:r w:rsidRPr="00B818A9">
        <w:rPr>
          <w:sz w:val="23"/>
          <w:szCs w:val="23"/>
          <w:lang w:val="fr-FR"/>
        </w:rPr>
        <w:t xml:space="preserve">: </w:t>
      </w:r>
    </w:p>
    <w:p w:rsidR="003754D8" w:rsidRPr="00FA3D22" w:rsidRDefault="003754D8" w:rsidP="003754D8">
      <w:pPr>
        <w:pStyle w:val="Sansinterligne"/>
        <w:numPr>
          <w:ilvl w:val="0"/>
          <w:numId w:val="16"/>
        </w:numPr>
        <w:rPr>
          <w:lang w:val="fr-FR"/>
        </w:rPr>
      </w:pPr>
      <w:r w:rsidRPr="00FA3D22">
        <w:rPr>
          <w:lang w:val="fr-FR"/>
        </w:rPr>
        <w:t xml:space="preserve">préparer, s'il y a lieu, la sélection des candidats et analyser les candidatures obtenues ; </w:t>
      </w:r>
    </w:p>
    <w:p w:rsidR="003754D8" w:rsidRPr="00FA3D22" w:rsidRDefault="003754D8" w:rsidP="003754D8">
      <w:pPr>
        <w:pStyle w:val="Sansinterligne"/>
        <w:numPr>
          <w:ilvl w:val="0"/>
          <w:numId w:val="16"/>
        </w:numPr>
        <w:rPr>
          <w:lang w:val="fr-FR"/>
        </w:rPr>
      </w:pPr>
      <w:r w:rsidRPr="00956E9B">
        <w:rPr>
          <w:lang w:val="fr-FR"/>
        </w:rPr>
        <w:t xml:space="preserve">préparer la consultation des entreprises de manière telle que celles-ci puissent présenter leurs offres en toute connaissance de cause, sur la base d'un dossier constitué des pièces administratives et techniques prévues au contrat ainsi que des pièces élaborées par la maîtrise </w:t>
      </w:r>
      <w:r w:rsidR="00956E9B" w:rsidRPr="00B818A9">
        <w:rPr>
          <w:sz w:val="23"/>
          <w:szCs w:val="23"/>
          <w:lang w:val="fr-FR"/>
        </w:rPr>
        <w:t>d'œuvre</w:t>
      </w:r>
      <w:r w:rsidRPr="00956E9B">
        <w:rPr>
          <w:lang w:val="fr-FR"/>
        </w:rPr>
        <w:t xml:space="preserve">, correspondant à l'étape de la conception choisie par le maître de l'ouvrage pour cette consultation. </w:t>
      </w:r>
      <w:r w:rsidRPr="00FA3D22">
        <w:rPr>
          <w:lang w:val="fr-FR"/>
        </w:rPr>
        <w:t xml:space="preserve">Le dossier est différent selon que la dévolution est prévue par marchés séparés ou à des entreprises groupées ou à l'entreprise générale ; </w:t>
      </w:r>
    </w:p>
    <w:p w:rsidR="003754D8" w:rsidRPr="00FA3D22" w:rsidRDefault="003754D8" w:rsidP="003754D8">
      <w:pPr>
        <w:pStyle w:val="Sansinterligne"/>
        <w:numPr>
          <w:ilvl w:val="0"/>
          <w:numId w:val="16"/>
        </w:numPr>
        <w:rPr>
          <w:lang w:val="fr-FR"/>
        </w:rPr>
      </w:pPr>
      <w:r w:rsidRPr="00FA3D22">
        <w:rPr>
          <w:lang w:val="fr-FR"/>
        </w:rPr>
        <w:t xml:space="preserve">analyser les offres des entreprises, et s'il y a lieu les variantes à ces offres, procéder à la vérification de la conformité des réponses aux documents de la consultation,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précisées dans le règlement de la consultation ; la partie financière de l'analyse comporte une comparaison des offres entre elles et avec le coût prévisionnel des travaux ; </w:t>
      </w:r>
    </w:p>
    <w:p w:rsidR="003754D8" w:rsidRPr="00FA3D22" w:rsidRDefault="003754D8" w:rsidP="003754D8">
      <w:pPr>
        <w:pStyle w:val="Sansinterligne"/>
        <w:numPr>
          <w:ilvl w:val="0"/>
          <w:numId w:val="16"/>
        </w:numPr>
        <w:rPr>
          <w:lang w:val="fr-FR"/>
        </w:rPr>
      </w:pPr>
      <w:r w:rsidRPr="00FA3D22">
        <w:rPr>
          <w:lang w:val="fr-FR"/>
        </w:rPr>
        <w:t>préparer les mises au point nécessaires pour permettre la passation du ou des contrats de travaux par le maître de l'ouvrage.</w:t>
      </w:r>
    </w:p>
    <w:p w:rsidR="00F96610" w:rsidRDefault="00F96610" w:rsidP="00F96610">
      <w:pPr>
        <w:pStyle w:val="Sansinterligne"/>
        <w:rPr>
          <w:b/>
          <w:bCs/>
          <w:sz w:val="23"/>
          <w:szCs w:val="23"/>
          <w:lang w:val="fr-FR"/>
        </w:rPr>
      </w:pPr>
    </w:p>
    <w:p w:rsidR="00F96610" w:rsidRDefault="00F96610" w:rsidP="00DE78DC">
      <w:pPr>
        <w:pStyle w:val="Sansinterligne"/>
        <w:shd w:val="clear" w:color="auto" w:fill="D9D9D9"/>
        <w:rPr>
          <w:b/>
          <w:bCs/>
          <w:sz w:val="23"/>
          <w:szCs w:val="23"/>
          <w:lang w:val="fr-FR"/>
        </w:rPr>
      </w:pPr>
      <w:r w:rsidRPr="00B818A9">
        <w:rPr>
          <w:b/>
          <w:bCs/>
          <w:sz w:val="23"/>
          <w:szCs w:val="23"/>
          <w:lang w:val="fr-FR"/>
        </w:rPr>
        <w:t xml:space="preserve">DOCUMENTS À REMETTRE AU MAÎTRE D'OUVRAGE : </w:t>
      </w:r>
    </w:p>
    <w:p w:rsidR="00230BCE" w:rsidRPr="00B818A9" w:rsidRDefault="00230BCE" w:rsidP="00230BCE">
      <w:pPr>
        <w:pStyle w:val="Sansinterligne"/>
        <w:rPr>
          <w:rFonts w:cs="Wingdings"/>
          <w:sz w:val="16"/>
          <w:szCs w:val="16"/>
          <w:lang w:val="fr-FR"/>
        </w:rPr>
      </w:pPr>
    </w:p>
    <w:p w:rsidR="00230BCE" w:rsidRDefault="00230BCE" w:rsidP="00230BCE">
      <w:pPr>
        <w:pStyle w:val="Sansinterligne"/>
        <w:rPr>
          <w:szCs w:val="23"/>
          <w:lang w:val="fr-FR"/>
        </w:rPr>
      </w:pPr>
      <w:r w:rsidRPr="00F96610">
        <w:rPr>
          <w:szCs w:val="23"/>
          <w:lang w:val="fr-FR"/>
        </w:rPr>
        <w:t>Le DCE est élaboré en fonction des options prises par le maître d'ouvrage pour le mode de dévolution des marchés de travaux (entreprise générale, lots séparés, entreprises groupées). Il tient compte du niveau de conception choisi par le maître d'ouvrage pour lancer la consultation (APD</w:t>
      </w:r>
      <w:r w:rsidR="006122D1">
        <w:rPr>
          <w:szCs w:val="23"/>
          <w:lang w:val="fr-FR"/>
        </w:rPr>
        <w:t>, projet</w:t>
      </w:r>
      <w:r w:rsidRPr="00F96610">
        <w:rPr>
          <w:szCs w:val="23"/>
          <w:lang w:val="fr-FR"/>
        </w:rPr>
        <w:t xml:space="preserve">). </w:t>
      </w:r>
    </w:p>
    <w:p w:rsidR="00230BCE" w:rsidRDefault="00F96610" w:rsidP="00230BCE">
      <w:pPr>
        <w:pStyle w:val="Sansinterligne"/>
        <w:rPr>
          <w:szCs w:val="23"/>
          <w:lang w:val="fr-FR"/>
        </w:rPr>
      </w:pPr>
      <w:r>
        <w:rPr>
          <w:szCs w:val="23"/>
          <w:lang w:val="fr-FR"/>
        </w:rPr>
        <w:t>Le maître d’œuvre propose au maître d’ouvrage des adaptations du CCAP (</w:t>
      </w:r>
      <w:r w:rsidR="00230BCE" w:rsidRPr="00F96610">
        <w:rPr>
          <w:szCs w:val="23"/>
          <w:lang w:val="fr-FR"/>
        </w:rPr>
        <w:t xml:space="preserve">clauses administratives particulières), de l'acte d'engagement et du règlement de la consultation, fournis par le maître d'ouvrage, qui lui semblent nécessaires pour tenir compte des particularités de l'opération. </w:t>
      </w:r>
    </w:p>
    <w:p w:rsidR="00230BCE" w:rsidRPr="00F96610" w:rsidRDefault="00F96610" w:rsidP="00230BCE">
      <w:pPr>
        <w:pStyle w:val="Sansinterligne"/>
        <w:rPr>
          <w:szCs w:val="23"/>
          <w:lang w:val="fr-FR"/>
        </w:rPr>
      </w:pPr>
      <w:r>
        <w:rPr>
          <w:szCs w:val="23"/>
          <w:lang w:val="fr-FR"/>
        </w:rPr>
        <w:t xml:space="preserve">Le maître d’œuvre </w:t>
      </w:r>
      <w:r w:rsidR="00A45272">
        <w:rPr>
          <w:szCs w:val="23"/>
          <w:lang w:val="fr-FR"/>
        </w:rPr>
        <w:t xml:space="preserve">établit la liste des pièces écrites et graphiques nécessaires à la </w:t>
      </w:r>
      <w:r w:rsidR="00230BCE" w:rsidRPr="00F96610">
        <w:rPr>
          <w:szCs w:val="23"/>
          <w:lang w:val="fr-FR"/>
        </w:rPr>
        <w:t xml:space="preserve">consultation des entreprises, qu’il a élaborées ou qui ont été fournies par le maître d'ouvrage, les collecte et les regroupe dans le CCTP (cahier des clauses techniques particulières) qui comprend ainsi : </w:t>
      </w:r>
    </w:p>
    <w:p w:rsidR="00A45272" w:rsidRDefault="00230BCE" w:rsidP="00230BCE">
      <w:pPr>
        <w:pStyle w:val="Sansinterligne"/>
        <w:rPr>
          <w:szCs w:val="23"/>
          <w:lang w:val="fr-FR"/>
        </w:rPr>
      </w:pPr>
      <w:r w:rsidRPr="00F96610">
        <w:rPr>
          <w:szCs w:val="23"/>
          <w:lang w:val="fr-FR"/>
        </w:rPr>
        <w:lastRenderedPageBreak/>
        <w:t xml:space="preserve">-les plans, pièces écrites et cadre de décomposition de prix global et forfaitaire (sans les quantités) établis par le maître d'œuvre </w:t>
      </w:r>
    </w:p>
    <w:p w:rsidR="00230BCE" w:rsidRPr="00F96610" w:rsidRDefault="00230BCE" w:rsidP="00230BCE">
      <w:pPr>
        <w:pStyle w:val="Sansinterligne"/>
        <w:rPr>
          <w:szCs w:val="23"/>
          <w:lang w:val="fr-FR"/>
        </w:rPr>
      </w:pPr>
      <w:r w:rsidRPr="00F96610">
        <w:rPr>
          <w:szCs w:val="23"/>
          <w:lang w:val="fr-FR"/>
        </w:rPr>
        <w:t xml:space="preserve">-les éventuels autres documents produits soit par le maître d'ouvrage soit par les autres intervenants (notamment PGC, rapport initial du contrôleur technique, études de sondages des sols, diagnostics divers, prescriptions des concessionnaires, etc.). </w:t>
      </w:r>
    </w:p>
    <w:p w:rsidR="00A45272" w:rsidRDefault="00A45272" w:rsidP="00230BCE">
      <w:pPr>
        <w:pStyle w:val="Sansinterligne"/>
        <w:rPr>
          <w:b/>
          <w:bCs/>
          <w:u w:val="single"/>
          <w:lang w:val="fr-FR"/>
        </w:rPr>
      </w:pPr>
    </w:p>
    <w:p w:rsidR="00A45272" w:rsidRDefault="00230BCE" w:rsidP="00230BCE">
      <w:pPr>
        <w:pStyle w:val="Sansinterligne"/>
        <w:rPr>
          <w:b/>
          <w:bCs/>
          <w:u w:val="single"/>
          <w:lang w:val="fr-FR"/>
        </w:rPr>
      </w:pPr>
      <w:r w:rsidRPr="00B818A9">
        <w:rPr>
          <w:b/>
          <w:bCs/>
          <w:u w:val="single"/>
          <w:lang w:val="fr-FR"/>
        </w:rPr>
        <w:t>Consultation des entreprises</w:t>
      </w:r>
    </w:p>
    <w:p w:rsidR="00A45272" w:rsidRPr="00A45272" w:rsidRDefault="00230BCE" w:rsidP="00230BCE">
      <w:pPr>
        <w:pStyle w:val="Sansinterligne"/>
        <w:rPr>
          <w:szCs w:val="23"/>
          <w:lang w:val="fr-FR"/>
        </w:rPr>
      </w:pPr>
      <w:r w:rsidRPr="00A45272">
        <w:rPr>
          <w:bCs/>
          <w:sz w:val="20"/>
          <w:u w:val="single"/>
          <w:lang w:val="fr-FR"/>
        </w:rPr>
        <w:t xml:space="preserve"> </w:t>
      </w:r>
      <w:r w:rsidRPr="00A45272">
        <w:rPr>
          <w:szCs w:val="23"/>
          <w:lang w:val="fr-FR"/>
        </w:rPr>
        <w:t xml:space="preserve">-Proposition au maître d'ouvrage des critères de sélection et de qualification à insérer dans l'avis de publicité </w:t>
      </w:r>
    </w:p>
    <w:p w:rsidR="00A45272" w:rsidRPr="00A45272" w:rsidRDefault="00230BCE" w:rsidP="00230BCE">
      <w:pPr>
        <w:pStyle w:val="Sansinterligne"/>
        <w:rPr>
          <w:szCs w:val="23"/>
          <w:lang w:val="fr-FR"/>
        </w:rPr>
      </w:pPr>
      <w:r w:rsidRPr="00A45272">
        <w:rPr>
          <w:szCs w:val="23"/>
          <w:lang w:val="fr-FR"/>
        </w:rPr>
        <w:t xml:space="preserve">-Etablissement d'un rapport d'analyse des candidatures et proposition de sélection au maître d'ouvrage </w:t>
      </w:r>
    </w:p>
    <w:p w:rsidR="00A45272" w:rsidRPr="00A45272" w:rsidRDefault="00230BCE" w:rsidP="00230BCE">
      <w:pPr>
        <w:pStyle w:val="Sansinterligne"/>
        <w:rPr>
          <w:szCs w:val="23"/>
          <w:lang w:val="fr-FR"/>
        </w:rPr>
      </w:pPr>
      <w:r w:rsidRPr="00A45272">
        <w:rPr>
          <w:szCs w:val="23"/>
          <w:lang w:val="fr-FR"/>
        </w:rPr>
        <w:t>-Le cas échéant, réponses aux questions posées par les entreprises suivant les modalités définies avec le maître d'ouvrage</w:t>
      </w:r>
    </w:p>
    <w:p w:rsidR="00A45272" w:rsidRPr="00A45272" w:rsidRDefault="00230BCE" w:rsidP="00230BCE">
      <w:pPr>
        <w:pStyle w:val="Sansinterligne"/>
        <w:rPr>
          <w:szCs w:val="23"/>
          <w:lang w:val="fr-FR"/>
        </w:rPr>
      </w:pPr>
      <w:r w:rsidRPr="00A45272">
        <w:rPr>
          <w:szCs w:val="23"/>
          <w:lang w:val="fr-FR"/>
        </w:rPr>
        <w:t xml:space="preserve"> -Etablissement d'un rapport comparatif d'analyse technique et financière des offres et, sil y a lieu, de leurs variantes</w:t>
      </w:r>
    </w:p>
    <w:p w:rsidR="00230BCE" w:rsidRPr="00A45272" w:rsidRDefault="00230BCE" w:rsidP="00230BCE">
      <w:pPr>
        <w:pStyle w:val="Sansinterligne"/>
        <w:rPr>
          <w:szCs w:val="23"/>
          <w:lang w:val="fr-FR"/>
        </w:rPr>
      </w:pPr>
      <w:r w:rsidRPr="00A45272">
        <w:rPr>
          <w:szCs w:val="23"/>
          <w:lang w:val="fr-FR"/>
        </w:rPr>
        <w:t xml:space="preserve">-Proposition d'une liste d'entreprises susceptibles d'être </w:t>
      </w:r>
      <w:r w:rsidR="00A45272" w:rsidRPr="00A45272">
        <w:rPr>
          <w:szCs w:val="23"/>
          <w:lang w:val="fr-FR"/>
        </w:rPr>
        <w:t xml:space="preserve">retenues </w:t>
      </w:r>
      <w:r w:rsidRPr="00A45272">
        <w:rPr>
          <w:szCs w:val="23"/>
          <w:lang w:val="fr-FR"/>
        </w:rPr>
        <w:t xml:space="preserve">(mieux disantes) </w:t>
      </w:r>
    </w:p>
    <w:p w:rsidR="00A45272" w:rsidRPr="00A45272" w:rsidRDefault="00A45272" w:rsidP="00230BCE">
      <w:pPr>
        <w:pStyle w:val="Sansinterligne"/>
        <w:rPr>
          <w:bCs/>
          <w:szCs w:val="23"/>
          <w:lang w:val="fr-FR"/>
        </w:rPr>
      </w:pPr>
      <w:r w:rsidRPr="00A45272">
        <w:rPr>
          <w:bCs/>
          <w:szCs w:val="23"/>
          <w:lang w:val="fr-FR"/>
        </w:rPr>
        <w:t xml:space="preserve">- </w:t>
      </w:r>
      <w:r w:rsidR="008651C3">
        <w:rPr>
          <w:bCs/>
          <w:szCs w:val="23"/>
          <w:lang w:val="fr-FR"/>
        </w:rPr>
        <w:t>P</w:t>
      </w:r>
      <w:r w:rsidRPr="00A45272">
        <w:rPr>
          <w:bCs/>
          <w:szCs w:val="23"/>
          <w:lang w:val="fr-FR"/>
        </w:rPr>
        <w:t>articipation aux éventuelles négociations et réunions de la Commission d’Appel d’Offres ou commi</w:t>
      </w:r>
      <w:r w:rsidR="008651C3">
        <w:rPr>
          <w:bCs/>
          <w:szCs w:val="23"/>
          <w:lang w:val="fr-FR"/>
        </w:rPr>
        <w:t>s</w:t>
      </w:r>
      <w:r w:rsidRPr="00A45272">
        <w:rPr>
          <w:bCs/>
          <w:szCs w:val="23"/>
          <w:lang w:val="fr-FR"/>
        </w:rPr>
        <w:t>sion d’achat public</w:t>
      </w:r>
    </w:p>
    <w:p w:rsidR="00A45272" w:rsidRDefault="00A45272" w:rsidP="00230BCE">
      <w:pPr>
        <w:pStyle w:val="Sansinterligne"/>
        <w:rPr>
          <w:b/>
          <w:bCs/>
          <w:sz w:val="23"/>
          <w:szCs w:val="23"/>
          <w:lang w:val="fr-FR"/>
        </w:rPr>
      </w:pPr>
    </w:p>
    <w:p w:rsidR="00230BCE" w:rsidRPr="00B818A9" w:rsidRDefault="00230BCE" w:rsidP="00230BCE">
      <w:pPr>
        <w:pStyle w:val="Sansinterligne"/>
        <w:rPr>
          <w:lang w:val="fr-FR"/>
        </w:rPr>
      </w:pPr>
      <w:r w:rsidRPr="00B818A9">
        <w:rPr>
          <w:b/>
          <w:bCs/>
          <w:u w:val="single"/>
          <w:lang w:val="fr-FR"/>
        </w:rPr>
        <w:t xml:space="preserve">Mise au point des marchés de travaux </w:t>
      </w:r>
    </w:p>
    <w:p w:rsidR="00230BCE" w:rsidRPr="00A60EAA" w:rsidRDefault="00230BCE" w:rsidP="00230BCE">
      <w:pPr>
        <w:pStyle w:val="Sansinterligne"/>
        <w:rPr>
          <w:szCs w:val="23"/>
          <w:lang w:val="fr-FR"/>
        </w:rPr>
      </w:pPr>
      <w:r w:rsidRPr="00A60EAA">
        <w:rPr>
          <w:szCs w:val="23"/>
          <w:lang w:val="fr-FR"/>
        </w:rPr>
        <w:t xml:space="preserve">Le maître d'œuvre met au point les pièces constitutives du marché en vue de sa signature par le maître d'ouvrage et l'entrepreneur. </w:t>
      </w:r>
    </w:p>
    <w:p w:rsidR="00720FFF" w:rsidRDefault="00720FFF" w:rsidP="00230BCE">
      <w:pPr>
        <w:pStyle w:val="Sansinterligne"/>
        <w:rPr>
          <w:sz w:val="23"/>
          <w:szCs w:val="23"/>
          <w:lang w:val="fr-FR"/>
        </w:rPr>
      </w:pPr>
    </w:p>
    <w:p w:rsidR="00720FFF" w:rsidRDefault="00720FFF" w:rsidP="00230BCE">
      <w:pPr>
        <w:pStyle w:val="Sansinterligne"/>
        <w:rPr>
          <w:sz w:val="23"/>
          <w:szCs w:val="23"/>
          <w:lang w:val="fr-FR"/>
        </w:rPr>
      </w:pPr>
    </w:p>
    <w:p w:rsidR="001E2B38" w:rsidRPr="00B818A9" w:rsidRDefault="001E2B38" w:rsidP="001E2B38">
      <w:pPr>
        <w:pStyle w:val="Sansinterligne"/>
        <w:rPr>
          <w:sz w:val="23"/>
          <w:szCs w:val="23"/>
          <w:lang w:val="fr-FR"/>
        </w:rPr>
      </w:pPr>
      <w:r w:rsidRPr="003754D8">
        <w:rPr>
          <w:b/>
          <w:bCs/>
          <w:i/>
          <w:iCs/>
          <w:sz w:val="23"/>
          <w:szCs w:val="23"/>
          <w:u w:val="single"/>
          <w:lang w:val="fr-FR"/>
        </w:rPr>
        <w:t>1.</w:t>
      </w:r>
      <w:r>
        <w:rPr>
          <w:b/>
          <w:bCs/>
          <w:i/>
          <w:iCs/>
          <w:sz w:val="23"/>
          <w:szCs w:val="23"/>
          <w:u w:val="single"/>
          <w:lang w:val="fr-FR"/>
        </w:rPr>
        <w:t>6</w:t>
      </w:r>
      <w:r w:rsidRPr="003754D8">
        <w:rPr>
          <w:b/>
          <w:bCs/>
          <w:i/>
          <w:iCs/>
          <w:sz w:val="23"/>
          <w:szCs w:val="23"/>
          <w:u w:val="single"/>
          <w:lang w:val="fr-FR"/>
        </w:rPr>
        <w:t xml:space="preserve"> </w:t>
      </w:r>
      <w:r>
        <w:rPr>
          <w:b/>
          <w:bCs/>
          <w:i/>
          <w:iCs/>
          <w:sz w:val="23"/>
          <w:szCs w:val="23"/>
          <w:u w:val="single"/>
          <w:lang w:val="fr-FR"/>
        </w:rPr>
        <w:t>–VISA DES ETUDES D’EXECUTION ET DE SYNTHESE</w:t>
      </w:r>
    </w:p>
    <w:p w:rsidR="00720FFF" w:rsidRDefault="00720FFF" w:rsidP="00230BCE">
      <w:pPr>
        <w:pStyle w:val="Sansinterligne"/>
        <w:rPr>
          <w:sz w:val="23"/>
          <w:szCs w:val="23"/>
          <w:lang w:val="fr-FR"/>
        </w:rPr>
      </w:pPr>
    </w:p>
    <w:p w:rsidR="00230BCE" w:rsidRPr="002C0F6F" w:rsidRDefault="00E6108E" w:rsidP="00230BCE">
      <w:pPr>
        <w:pStyle w:val="Sansinterligne"/>
        <w:rPr>
          <w:szCs w:val="23"/>
          <w:lang w:val="fr-FR"/>
        </w:rPr>
      </w:pPr>
      <w:r w:rsidRPr="002C0F6F">
        <w:rPr>
          <w:szCs w:val="23"/>
          <w:lang w:val="fr-FR"/>
        </w:rPr>
        <w:t xml:space="preserve">Lorsque les études d’exécution sont, partiellement ou intégralement, réalisées par les </w:t>
      </w:r>
      <w:r w:rsidR="00230BCE" w:rsidRPr="002C0F6F">
        <w:rPr>
          <w:szCs w:val="23"/>
          <w:lang w:val="fr-FR"/>
        </w:rPr>
        <w:t xml:space="preserve">entreprises, le maître d'œuvre s'assure </w:t>
      </w:r>
      <w:r w:rsidRPr="002C0F6F">
        <w:rPr>
          <w:szCs w:val="23"/>
          <w:lang w:val="fr-FR"/>
        </w:rPr>
        <w:t xml:space="preserve">que </w:t>
      </w:r>
      <w:r w:rsidR="00230BCE" w:rsidRPr="002C0F6F">
        <w:rPr>
          <w:szCs w:val="23"/>
          <w:lang w:val="fr-FR"/>
        </w:rPr>
        <w:t xml:space="preserve">les </w:t>
      </w:r>
      <w:r w:rsidRPr="002C0F6F">
        <w:rPr>
          <w:szCs w:val="23"/>
          <w:lang w:val="fr-FR"/>
        </w:rPr>
        <w:t xml:space="preserve">documents qu’elles </w:t>
      </w:r>
      <w:r w:rsidR="00230BCE" w:rsidRPr="002C0F6F">
        <w:rPr>
          <w:szCs w:val="23"/>
          <w:lang w:val="fr-FR"/>
        </w:rPr>
        <w:t xml:space="preserve">ont établis respectent les dispositions du projet et, dans ce cas, leur délivre son visa. </w:t>
      </w:r>
    </w:p>
    <w:p w:rsidR="00E6108E" w:rsidRPr="002C0F6F" w:rsidRDefault="00E6108E" w:rsidP="00230BCE">
      <w:pPr>
        <w:pStyle w:val="Sansinterligne"/>
        <w:rPr>
          <w:szCs w:val="23"/>
          <w:lang w:val="fr-FR"/>
        </w:rPr>
      </w:pPr>
    </w:p>
    <w:p w:rsidR="00D77193" w:rsidRPr="002C0F6F" w:rsidRDefault="00230BCE" w:rsidP="00230BCE">
      <w:pPr>
        <w:pStyle w:val="Sansinterligne"/>
        <w:rPr>
          <w:lang w:val="fr-FR"/>
        </w:rPr>
      </w:pPr>
      <w:r w:rsidRPr="002C0F6F">
        <w:rPr>
          <w:lang w:val="fr-FR"/>
        </w:rPr>
        <w:t xml:space="preserve">L'examen de la conformité au projet des études d'exécution et de synthèse faite par le ou les entrepreneurs ainsi que leur visa par le maître d’œuvre ont pour objet d’assurer au maître d’ouvrage </w:t>
      </w:r>
      <w:r w:rsidR="00D77193" w:rsidRPr="002C0F6F">
        <w:rPr>
          <w:lang w:val="fr-FR"/>
        </w:rPr>
        <w:t xml:space="preserve">que les documents établis par </w:t>
      </w:r>
      <w:r w:rsidRPr="002C0F6F">
        <w:rPr>
          <w:lang w:val="fr-FR"/>
        </w:rPr>
        <w:t xml:space="preserve">l’entrepreneur respectent les </w:t>
      </w:r>
      <w:r w:rsidR="00D77193" w:rsidRPr="002C0F6F">
        <w:rPr>
          <w:lang w:val="fr-FR"/>
        </w:rPr>
        <w:t>dispositions du projet établi par le maître d’œuvre. Le cas échéant, le maître d’œuvre participe aux travaux de la cellule de synthèse.</w:t>
      </w:r>
    </w:p>
    <w:p w:rsidR="00D77193" w:rsidRPr="002C0F6F" w:rsidRDefault="00D77193" w:rsidP="00230BCE">
      <w:pPr>
        <w:pStyle w:val="Sansinterligne"/>
        <w:rPr>
          <w:lang w:val="fr-FR"/>
        </w:rPr>
      </w:pPr>
    </w:p>
    <w:p w:rsidR="002C0F6F" w:rsidRPr="002C0F6F" w:rsidRDefault="002C0F6F" w:rsidP="00230BCE">
      <w:pPr>
        <w:pStyle w:val="Sansinterligne"/>
        <w:rPr>
          <w:lang w:val="fr-FR"/>
        </w:rPr>
      </w:pPr>
    </w:p>
    <w:p w:rsidR="00230BCE" w:rsidRPr="002C0F6F" w:rsidRDefault="002C0F6F" w:rsidP="00230BCE">
      <w:pPr>
        <w:pStyle w:val="Sansinterligne"/>
        <w:rPr>
          <w:lang w:val="fr-FR"/>
        </w:rPr>
      </w:pPr>
      <w:r w:rsidRPr="002C0F6F">
        <w:rPr>
          <w:lang w:val="fr-FR"/>
        </w:rPr>
        <w:t xml:space="preserve">L’examen de la conformité au projet comporte la détection des anomalies normalement décelables par un homme de l’art. Il ne </w:t>
      </w:r>
      <w:r w:rsidR="00230BCE" w:rsidRPr="002C0F6F">
        <w:rPr>
          <w:lang w:val="fr-FR"/>
        </w:rPr>
        <w:t xml:space="preserve">comprend ni le contrôle ni la vérification </w:t>
      </w:r>
      <w:r w:rsidRPr="002C0F6F">
        <w:rPr>
          <w:lang w:val="fr-FR"/>
        </w:rPr>
        <w:t>intégrale des documents établis par les entreprises. La délivrance du visa ne dégage pa</w:t>
      </w:r>
      <w:r w:rsidR="00156306">
        <w:rPr>
          <w:lang w:val="fr-FR"/>
        </w:rPr>
        <w:t>s</w:t>
      </w:r>
      <w:r w:rsidRPr="002C0F6F">
        <w:rPr>
          <w:lang w:val="fr-FR"/>
        </w:rPr>
        <w:t xml:space="preserve"> l’entreprise de sa propre responsabilité.</w:t>
      </w:r>
    </w:p>
    <w:p w:rsidR="002C0F6F" w:rsidRDefault="002C0F6F" w:rsidP="00230BCE">
      <w:pPr>
        <w:pStyle w:val="Sansinterligne"/>
        <w:rPr>
          <w:b/>
          <w:bCs/>
          <w:sz w:val="23"/>
          <w:szCs w:val="23"/>
          <w:lang w:val="fr-FR"/>
        </w:rPr>
      </w:pPr>
    </w:p>
    <w:p w:rsidR="002C0F6F" w:rsidRDefault="002C0F6F" w:rsidP="00230BCE">
      <w:pPr>
        <w:pStyle w:val="Sansinterligne"/>
        <w:rPr>
          <w:b/>
          <w:bCs/>
          <w:sz w:val="23"/>
          <w:szCs w:val="23"/>
          <w:lang w:val="fr-FR"/>
        </w:rPr>
      </w:pPr>
    </w:p>
    <w:p w:rsidR="00230BCE" w:rsidRPr="00B818A9" w:rsidRDefault="00230BCE" w:rsidP="00230BCE">
      <w:pPr>
        <w:pStyle w:val="Sansinterligne"/>
        <w:rPr>
          <w:sz w:val="23"/>
          <w:szCs w:val="23"/>
          <w:lang w:val="fr-FR"/>
        </w:rPr>
      </w:pPr>
      <w:r w:rsidRPr="00B818A9">
        <w:rPr>
          <w:b/>
          <w:bCs/>
          <w:sz w:val="23"/>
          <w:szCs w:val="23"/>
          <w:lang w:val="fr-FR"/>
        </w:rPr>
        <w:t xml:space="preserve">PRESTATIONS INCLUSES </w:t>
      </w:r>
      <w:r w:rsidRPr="00B818A9">
        <w:rPr>
          <w:sz w:val="23"/>
          <w:szCs w:val="23"/>
          <w:lang w:val="fr-FR"/>
        </w:rPr>
        <w:t xml:space="preserve">: </w:t>
      </w:r>
    </w:p>
    <w:p w:rsidR="00AD212A" w:rsidRPr="00AD212A" w:rsidRDefault="00230BCE" w:rsidP="00770D74">
      <w:pPr>
        <w:pStyle w:val="Sansinterligne"/>
        <w:numPr>
          <w:ilvl w:val="0"/>
          <w:numId w:val="25"/>
        </w:numPr>
        <w:rPr>
          <w:szCs w:val="23"/>
          <w:lang w:val="fr-FR"/>
        </w:rPr>
      </w:pPr>
      <w:r w:rsidRPr="00AD212A">
        <w:rPr>
          <w:szCs w:val="23"/>
          <w:lang w:val="fr-FR"/>
        </w:rPr>
        <w:t xml:space="preserve">Examen de la conformité des plans et documents d'exécution établis par les </w:t>
      </w:r>
      <w:r w:rsidR="00AD212A" w:rsidRPr="00AD212A">
        <w:rPr>
          <w:szCs w:val="23"/>
          <w:lang w:val="fr-FR"/>
        </w:rPr>
        <w:t>entrepreneurs aux documents établis par la maîtrise d’</w:t>
      </w:r>
      <w:r w:rsidR="006F5122" w:rsidRPr="00AD212A">
        <w:rPr>
          <w:szCs w:val="23"/>
          <w:lang w:val="fr-FR"/>
        </w:rPr>
        <w:t>œuvre</w:t>
      </w:r>
    </w:p>
    <w:p w:rsidR="00230BCE" w:rsidRPr="00AD212A" w:rsidRDefault="00230BCE" w:rsidP="00770D74">
      <w:pPr>
        <w:pStyle w:val="Sansinterligne"/>
        <w:numPr>
          <w:ilvl w:val="0"/>
          <w:numId w:val="25"/>
        </w:numPr>
        <w:rPr>
          <w:szCs w:val="23"/>
          <w:lang w:val="fr-FR"/>
        </w:rPr>
      </w:pPr>
      <w:r w:rsidRPr="00AD212A">
        <w:rPr>
          <w:szCs w:val="23"/>
          <w:lang w:val="fr-FR"/>
        </w:rPr>
        <w:t xml:space="preserve">Établissement d'un état récapitulatif d'approbation ou d'observations de tous les </w:t>
      </w:r>
      <w:r w:rsidR="00AD212A" w:rsidRPr="00AD212A">
        <w:rPr>
          <w:szCs w:val="23"/>
          <w:lang w:val="fr-FR"/>
        </w:rPr>
        <w:t>documents d’exécution</w:t>
      </w:r>
    </w:p>
    <w:p w:rsidR="00230BCE" w:rsidRPr="00AD212A" w:rsidRDefault="00AD212A" w:rsidP="00770D74">
      <w:pPr>
        <w:pStyle w:val="Sansinterligne"/>
        <w:numPr>
          <w:ilvl w:val="0"/>
          <w:numId w:val="25"/>
        </w:numPr>
        <w:rPr>
          <w:szCs w:val="23"/>
          <w:lang w:val="fr-FR"/>
        </w:rPr>
      </w:pPr>
      <w:r w:rsidRPr="00AD212A">
        <w:rPr>
          <w:szCs w:val="23"/>
          <w:lang w:val="fr-FR"/>
        </w:rPr>
        <w:t xml:space="preserve">Examen et </w:t>
      </w:r>
      <w:r w:rsidR="00230BCE" w:rsidRPr="00AD212A">
        <w:rPr>
          <w:szCs w:val="23"/>
          <w:lang w:val="fr-FR"/>
        </w:rPr>
        <w:t xml:space="preserve">approbation des matériels et matériaux et leur conformité aux </w:t>
      </w:r>
      <w:r w:rsidRPr="00AD212A">
        <w:rPr>
          <w:szCs w:val="23"/>
          <w:lang w:val="fr-FR"/>
        </w:rPr>
        <w:t>prescriptions arrêtées dans le CCTP des marchés de travaux</w:t>
      </w:r>
    </w:p>
    <w:p w:rsidR="00230BCE" w:rsidRPr="00AD212A" w:rsidRDefault="00230BCE" w:rsidP="00770D74">
      <w:pPr>
        <w:pStyle w:val="Sansinterligne"/>
        <w:numPr>
          <w:ilvl w:val="0"/>
          <w:numId w:val="25"/>
        </w:numPr>
        <w:rPr>
          <w:szCs w:val="23"/>
          <w:lang w:val="fr-FR"/>
        </w:rPr>
      </w:pPr>
      <w:r w:rsidRPr="00AD212A">
        <w:rPr>
          <w:szCs w:val="23"/>
          <w:lang w:val="fr-FR"/>
        </w:rPr>
        <w:t xml:space="preserve">Arbitrages techniques et architecturaux relatifs à ces choix et aux éventuelles variantes proposées par les entrepreneurs </w:t>
      </w:r>
    </w:p>
    <w:p w:rsidR="00230BCE" w:rsidRPr="00AD212A" w:rsidRDefault="00230BCE" w:rsidP="00770D74">
      <w:pPr>
        <w:pStyle w:val="Sansinterligne"/>
        <w:numPr>
          <w:ilvl w:val="0"/>
          <w:numId w:val="25"/>
        </w:numPr>
        <w:rPr>
          <w:szCs w:val="23"/>
          <w:lang w:val="fr-FR"/>
        </w:rPr>
      </w:pPr>
      <w:r w:rsidRPr="00AD212A">
        <w:rPr>
          <w:szCs w:val="23"/>
          <w:lang w:val="fr-FR"/>
        </w:rPr>
        <w:t xml:space="preserve">Examen des tableaux de gestion des documents d'exécution à établir par l'OPC ou les entrepreneurs </w:t>
      </w:r>
    </w:p>
    <w:p w:rsidR="00230BCE" w:rsidRPr="00AD212A" w:rsidRDefault="00230BCE" w:rsidP="00770D74">
      <w:pPr>
        <w:pStyle w:val="Sansinterligne"/>
        <w:numPr>
          <w:ilvl w:val="0"/>
          <w:numId w:val="25"/>
        </w:numPr>
        <w:rPr>
          <w:szCs w:val="23"/>
          <w:lang w:val="fr-FR"/>
        </w:rPr>
      </w:pPr>
      <w:r w:rsidRPr="00AD212A">
        <w:rPr>
          <w:szCs w:val="23"/>
          <w:lang w:val="fr-FR"/>
        </w:rPr>
        <w:t xml:space="preserve">Examen des tableaux de gestion des choix de matériels et matériaux à établir par l'OPC ou les entrepreneurs </w:t>
      </w:r>
    </w:p>
    <w:p w:rsidR="00230BCE" w:rsidRPr="00AD212A" w:rsidRDefault="00230BCE" w:rsidP="00770D74">
      <w:pPr>
        <w:pStyle w:val="Sansinterligne"/>
        <w:numPr>
          <w:ilvl w:val="0"/>
          <w:numId w:val="25"/>
        </w:numPr>
        <w:rPr>
          <w:szCs w:val="23"/>
          <w:lang w:val="fr-FR"/>
        </w:rPr>
      </w:pPr>
      <w:r w:rsidRPr="00AD212A">
        <w:rPr>
          <w:szCs w:val="23"/>
          <w:lang w:val="fr-FR"/>
        </w:rPr>
        <w:t xml:space="preserve">Contrôle de cohérence inter-maîtrise d'œuvre. </w:t>
      </w:r>
    </w:p>
    <w:p w:rsidR="00230BCE" w:rsidRDefault="00230BCE" w:rsidP="00230BCE">
      <w:pPr>
        <w:pStyle w:val="Sansinterligne"/>
        <w:rPr>
          <w:sz w:val="23"/>
          <w:szCs w:val="23"/>
          <w:lang w:val="fr-FR"/>
        </w:rPr>
      </w:pPr>
    </w:p>
    <w:p w:rsidR="006F5122" w:rsidRPr="00B818A9" w:rsidRDefault="006F5122" w:rsidP="00230BCE">
      <w:pPr>
        <w:pStyle w:val="Sansinterligne"/>
        <w:rPr>
          <w:sz w:val="23"/>
          <w:szCs w:val="23"/>
          <w:lang w:val="fr-FR"/>
        </w:rPr>
      </w:pPr>
    </w:p>
    <w:p w:rsidR="00230BCE" w:rsidRPr="00B818A9" w:rsidRDefault="00230BCE" w:rsidP="00230BCE">
      <w:pPr>
        <w:pStyle w:val="Sansinterligne"/>
        <w:rPr>
          <w:sz w:val="23"/>
          <w:szCs w:val="23"/>
          <w:lang w:val="fr-FR"/>
        </w:rPr>
      </w:pPr>
      <w:r w:rsidRPr="00B818A9">
        <w:rPr>
          <w:b/>
          <w:bCs/>
          <w:i/>
          <w:iCs/>
          <w:sz w:val="23"/>
          <w:szCs w:val="23"/>
          <w:u w:val="single"/>
          <w:lang w:val="fr-FR"/>
        </w:rPr>
        <w:t xml:space="preserve">1.7 -DIRECTION DE L'EXÉCUTION DES CONTRATS DE TRAVAUX (DET) </w:t>
      </w:r>
    </w:p>
    <w:p w:rsidR="00230BCE" w:rsidRPr="00B818A9" w:rsidRDefault="00230BCE" w:rsidP="00230BCE">
      <w:pPr>
        <w:pStyle w:val="Sansinterligne"/>
        <w:rPr>
          <w:sz w:val="23"/>
          <w:szCs w:val="23"/>
          <w:lang w:val="fr-FR"/>
        </w:rPr>
      </w:pPr>
      <w:r w:rsidRPr="00B818A9">
        <w:rPr>
          <w:sz w:val="23"/>
          <w:szCs w:val="23"/>
          <w:lang w:val="fr-FR"/>
        </w:rPr>
        <w:t xml:space="preserve">La direction de l'exécution du ou des contrats de travaux a pour objet de : </w:t>
      </w:r>
    </w:p>
    <w:p w:rsidR="00156306" w:rsidRPr="00FA3D22" w:rsidRDefault="00156306" w:rsidP="00156306">
      <w:pPr>
        <w:pStyle w:val="Sansinterligne"/>
        <w:numPr>
          <w:ilvl w:val="0"/>
          <w:numId w:val="20"/>
        </w:numPr>
        <w:rPr>
          <w:lang w:val="fr-FR"/>
        </w:rPr>
      </w:pPr>
      <w:r w:rsidRPr="00FA3D22">
        <w:rPr>
          <w:lang w:val="fr-FR"/>
        </w:rPr>
        <w:lastRenderedPageBreak/>
        <w:t xml:space="preserve">s'assurer que les documents d'exécution ainsi que les ouvrages en cours de réalisation respectent les études effectuées ; </w:t>
      </w:r>
    </w:p>
    <w:p w:rsidR="00156306" w:rsidRPr="00FA3D22" w:rsidRDefault="00156306" w:rsidP="00156306">
      <w:pPr>
        <w:pStyle w:val="Sansinterligne"/>
        <w:numPr>
          <w:ilvl w:val="0"/>
          <w:numId w:val="20"/>
        </w:numPr>
        <w:rPr>
          <w:lang w:val="fr-FR"/>
        </w:rPr>
      </w:pPr>
      <w:r w:rsidRPr="00FA3D22">
        <w:rPr>
          <w:lang w:val="fr-FR"/>
        </w:rPr>
        <w:t xml:space="preserve">s'assurer que les documents à produire par le ou les entrepreneurs, en application du ou des contrats de travaux, sont conformes auxdits contrats et ne comportent ni erreur, ni omission, ni contradiction normalement décelables par un homme de l'art ; </w:t>
      </w:r>
    </w:p>
    <w:p w:rsidR="00156306" w:rsidRPr="00FA3D22" w:rsidRDefault="00156306" w:rsidP="00156306">
      <w:pPr>
        <w:pStyle w:val="Sansinterligne"/>
        <w:numPr>
          <w:ilvl w:val="0"/>
          <w:numId w:val="20"/>
        </w:numPr>
        <w:rPr>
          <w:lang w:val="fr-FR"/>
        </w:rPr>
      </w:pPr>
      <w:r w:rsidRPr="00FA3D22">
        <w:rPr>
          <w:lang w:val="fr-FR"/>
        </w:rPr>
        <w:t xml:space="preserve">s'assurer que l'exécution des travaux est conforme aux prescriptions du ou des contrats de travaux, y compris le cas échéant, en ce qui concerne l'application effective d'un schéma directeur de la qualité, s'il en a été établi un ; </w:t>
      </w:r>
    </w:p>
    <w:p w:rsidR="00156306" w:rsidRPr="00FA3D22" w:rsidRDefault="00156306" w:rsidP="00156306">
      <w:pPr>
        <w:pStyle w:val="Sansinterligne"/>
        <w:numPr>
          <w:ilvl w:val="0"/>
          <w:numId w:val="20"/>
        </w:numPr>
        <w:rPr>
          <w:lang w:val="fr-FR"/>
        </w:rPr>
      </w:pPr>
      <w:r w:rsidRPr="00FA3D22">
        <w:rPr>
          <w:lang w:val="fr-FR"/>
        </w:rPr>
        <w:t xml:space="preserve">délivrer tous ordres de service et établir tous procès-verbaux nécessaires à l'exécution du ou des contrats de travaux ainsi que procéder aux constats contradictoires, organiser et diriger les réunions de chantier ; </w:t>
      </w:r>
    </w:p>
    <w:p w:rsidR="00156306" w:rsidRPr="00FA3D22" w:rsidRDefault="00156306" w:rsidP="00156306">
      <w:pPr>
        <w:pStyle w:val="Sansinterligne"/>
        <w:numPr>
          <w:ilvl w:val="0"/>
          <w:numId w:val="20"/>
        </w:numPr>
        <w:rPr>
          <w:lang w:val="fr-FR"/>
        </w:rPr>
      </w:pPr>
      <w:r w:rsidRPr="00FA3D22">
        <w:rPr>
          <w:lang w:val="fr-FR"/>
        </w:rPr>
        <w:t xml:space="preserve">informer systématiquement le maître de l'ouvrage sur l'état d'avancement et de prévision des travaux et dépenses, avec indication des évolutions notables ; </w:t>
      </w:r>
    </w:p>
    <w:p w:rsidR="00156306" w:rsidRPr="00FA3D22" w:rsidRDefault="00156306" w:rsidP="00156306">
      <w:pPr>
        <w:pStyle w:val="Sansinterligne"/>
        <w:numPr>
          <w:ilvl w:val="0"/>
          <w:numId w:val="20"/>
        </w:numPr>
        <w:rPr>
          <w:lang w:val="fr-FR"/>
        </w:rPr>
      </w:pPr>
      <w:r w:rsidRPr="00FA3D22">
        <w:rPr>
          <w:lang w:val="fr-FR"/>
        </w:rPr>
        <w:t xml:space="preserve">vérifier les projets de décomptes mensuels ou les demandes d'avances présentés par le ou les entrepreneurs, établir les états d'acomptes, vérifier le projet de décompte final établi par l'entrepreneur, établir le décompte général ; </w:t>
      </w:r>
    </w:p>
    <w:p w:rsidR="00156306" w:rsidRPr="00FA3D22" w:rsidRDefault="00156306" w:rsidP="00156306">
      <w:pPr>
        <w:pStyle w:val="Sansinterligne"/>
        <w:numPr>
          <w:ilvl w:val="0"/>
          <w:numId w:val="20"/>
        </w:numPr>
        <w:rPr>
          <w:lang w:val="fr-FR"/>
        </w:rPr>
      </w:pPr>
      <w:r w:rsidRPr="00FA3D22">
        <w:rPr>
          <w:lang w:val="fr-FR"/>
        </w:rPr>
        <w:t>donner un avis au maître de l'ouvrage sur les réserves éventuellement formulées par l'entrepreneur en cours d'exécution des travaux et sur le décompte général, assister le maître de l'ouvrage en cas de litige sur l'exécution ou le règlement des travaux, ainsi qu'instruire les mémoires de réclamation de ou des entreprises.</w:t>
      </w:r>
    </w:p>
    <w:p w:rsidR="00156306" w:rsidRDefault="00156306" w:rsidP="00230BCE">
      <w:pPr>
        <w:pStyle w:val="Sansinterligne"/>
        <w:rPr>
          <w:b/>
          <w:bCs/>
          <w:sz w:val="23"/>
          <w:szCs w:val="23"/>
          <w:lang w:val="fr-FR"/>
        </w:rPr>
      </w:pPr>
    </w:p>
    <w:p w:rsidR="00156306" w:rsidRDefault="00156306" w:rsidP="00770D74">
      <w:pPr>
        <w:pStyle w:val="Sansinterligne"/>
        <w:shd w:val="clear" w:color="auto" w:fill="D9D9D9"/>
        <w:rPr>
          <w:b/>
          <w:bCs/>
          <w:sz w:val="23"/>
          <w:szCs w:val="23"/>
          <w:lang w:val="fr-FR"/>
        </w:rPr>
      </w:pPr>
      <w:r>
        <w:rPr>
          <w:b/>
          <w:bCs/>
          <w:sz w:val="23"/>
          <w:szCs w:val="23"/>
          <w:lang w:val="fr-FR"/>
        </w:rPr>
        <w:t>TACHES A EFFECTUER</w:t>
      </w:r>
    </w:p>
    <w:p w:rsidR="00156306" w:rsidRDefault="00156306" w:rsidP="00230BCE">
      <w:pPr>
        <w:pStyle w:val="Sansinterligne"/>
        <w:rPr>
          <w:b/>
          <w:bCs/>
          <w:sz w:val="23"/>
          <w:szCs w:val="23"/>
          <w:lang w:val="fr-FR"/>
        </w:rPr>
      </w:pPr>
    </w:p>
    <w:p w:rsidR="00156306" w:rsidRDefault="00230BCE" w:rsidP="00230BCE">
      <w:pPr>
        <w:pStyle w:val="Sansinterligne"/>
        <w:rPr>
          <w:b/>
          <w:bCs/>
          <w:sz w:val="23"/>
          <w:szCs w:val="23"/>
          <w:lang w:val="fr-FR"/>
        </w:rPr>
      </w:pPr>
      <w:r w:rsidRPr="00B818A9">
        <w:rPr>
          <w:b/>
          <w:bCs/>
          <w:sz w:val="23"/>
          <w:szCs w:val="23"/>
          <w:lang w:val="fr-FR"/>
        </w:rPr>
        <w:t>Direction des travaux</w:t>
      </w:r>
    </w:p>
    <w:p w:rsidR="00156306" w:rsidRDefault="00156306" w:rsidP="00230BCE">
      <w:pPr>
        <w:pStyle w:val="Sansinterligne"/>
        <w:rPr>
          <w:b/>
          <w:bCs/>
          <w:sz w:val="23"/>
          <w:szCs w:val="23"/>
          <w:lang w:val="fr-FR"/>
        </w:rPr>
      </w:pPr>
      <w:r>
        <w:rPr>
          <w:b/>
          <w:bCs/>
          <w:sz w:val="23"/>
          <w:szCs w:val="23"/>
          <w:lang w:val="fr-FR"/>
        </w:rPr>
        <w:t>Contrôle de la conformité de la réalisation</w:t>
      </w:r>
    </w:p>
    <w:p w:rsidR="00156306" w:rsidRDefault="00156306" w:rsidP="00230BCE">
      <w:pPr>
        <w:pStyle w:val="Sansinterligne"/>
        <w:rPr>
          <w:b/>
          <w:bCs/>
          <w:sz w:val="23"/>
          <w:szCs w:val="23"/>
          <w:lang w:val="fr-FR"/>
        </w:rPr>
      </w:pPr>
      <w:r>
        <w:rPr>
          <w:b/>
          <w:bCs/>
          <w:sz w:val="23"/>
          <w:szCs w:val="23"/>
          <w:lang w:val="fr-FR"/>
        </w:rPr>
        <w:t>Gestion financière</w:t>
      </w:r>
    </w:p>
    <w:p w:rsidR="00230BCE" w:rsidRPr="00B818A9" w:rsidRDefault="00230BCE" w:rsidP="00230BCE">
      <w:pPr>
        <w:pStyle w:val="Sansinterligne"/>
        <w:rPr>
          <w:sz w:val="23"/>
          <w:szCs w:val="23"/>
          <w:lang w:val="fr-FR"/>
        </w:rPr>
      </w:pPr>
    </w:p>
    <w:p w:rsidR="00230BCE" w:rsidRPr="00B818A9" w:rsidRDefault="00230BCE" w:rsidP="00230BCE">
      <w:pPr>
        <w:pStyle w:val="Sansinterligne"/>
        <w:rPr>
          <w:sz w:val="23"/>
          <w:szCs w:val="23"/>
          <w:lang w:val="fr-FR"/>
        </w:rPr>
      </w:pPr>
      <w:r w:rsidRPr="00B818A9">
        <w:rPr>
          <w:sz w:val="23"/>
          <w:szCs w:val="23"/>
          <w:lang w:val="fr-FR"/>
        </w:rPr>
        <w:t xml:space="preserve">La présente mission ne comprend pas les prestations nécessaires au remplacement d'une entreprise défaillante (constat contradictoire, consultation des entreprises, choix d'une autre entreprise). </w:t>
      </w:r>
    </w:p>
    <w:p w:rsidR="00156306" w:rsidRPr="00156306" w:rsidRDefault="00156306" w:rsidP="00230BCE">
      <w:pPr>
        <w:pStyle w:val="Sansinterligne"/>
        <w:rPr>
          <w:b/>
          <w:bCs/>
          <w:iCs/>
          <w:sz w:val="23"/>
          <w:szCs w:val="23"/>
          <w:u w:val="single"/>
          <w:lang w:val="fr-FR"/>
        </w:rPr>
      </w:pPr>
    </w:p>
    <w:p w:rsidR="00156306" w:rsidRPr="00156306" w:rsidRDefault="00156306" w:rsidP="00230BCE">
      <w:pPr>
        <w:pStyle w:val="Sansinterligne"/>
        <w:rPr>
          <w:b/>
          <w:bCs/>
          <w:iCs/>
          <w:sz w:val="23"/>
          <w:szCs w:val="23"/>
          <w:u w:val="single"/>
          <w:lang w:val="fr-FR"/>
        </w:rPr>
      </w:pPr>
    </w:p>
    <w:p w:rsidR="00230BCE" w:rsidRPr="00B818A9" w:rsidRDefault="00230BCE" w:rsidP="00230BCE">
      <w:pPr>
        <w:pStyle w:val="Sansinterligne"/>
        <w:rPr>
          <w:sz w:val="23"/>
          <w:szCs w:val="23"/>
          <w:lang w:val="fr-FR"/>
        </w:rPr>
      </w:pPr>
      <w:r w:rsidRPr="00B818A9">
        <w:rPr>
          <w:b/>
          <w:bCs/>
          <w:i/>
          <w:iCs/>
          <w:sz w:val="23"/>
          <w:szCs w:val="23"/>
          <w:u w:val="single"/>
          <w:lang w:val="fr-FR"/>
        </w:rPr>
        <w:t xml:space="preserve">1.8 -ASSISTANCE AUX OPÉRATIONS DE RÉCEPTION (AOR) </w:t>
      </w:r>
    </w:p>
    <w:p w:rsidR="00156306" w:rsidRPr="00FA3D22" w:rsidRDefault="00156306" w:rsidP="00FA3D22">
      <w:pPr>
        <w:pStyle w:val="Sansinterligne"/>
        <w:rPr>
          <w:lang w:val="fr-FR"/>
        </w:rPr>
      </w:pPr>
      <w:r w:rsidRPr="00FA3D22">
        <w:rPr>
          <w:lang w:val="fr-FR"/>
        </w:rPr>
        <w:t xml:space="preserve">L'assistance apportée au maître de l'ouvrage lors des opérations de réception ainsi que pendant la période de garantie de parfait achèvement a pour objet : </w:t>
      </w:r>
    </w:p>
    <w:p w:rsidR="00156306" w:rsidRPr="00FA3D22" w:rsidRDefault="00156306" w:rsidP="00156306">
      <w:pPr>
        <w:pStyle w:val="Sansinterligne"/>
        <w:numPr>
          <w:ilvl w:val="0"/>
          <w:numId w:val="22"/>
        </w:numPr>
        <w:rPr>
          <w:lang w:val="fr-FR"/>
        </w:rPr>
      </w:pPr>
      <w:r w:rsidRPr="00FA3D22">
        <w:rPr>
          <w:lang w:val="fr-FR"/>
        </w:rPr>
        <w:t xml:space="preserve">d'organiser les opérations préalables à la réception des travaux ; </w:t>
      </w:r>
    </w:p>
    <w:p w:rsidR="00156306" w:rsidRPr="00FA3D22" w:rsidRDefault="00156306" w:rsidP="00156306">
      <w:pPr>
        <w:pStyle w:val="Sansinterligne"/>
        <w:numPr>
          <w:ilvl w:val="0"/>
          <w:numId w:val="22"/>
        </w:numPr>
        <w:rPr>
          <w:lang w:val="fr-FR"/>
        </w:rPr>
      </w:pPr>
      <w:r w:rsidRPr="00FA3D22">
        <w:rPr>
          <w:lang w:val="fr-FR"/>
        </w:rPr>
        <w:t xml:space="preserve">d'assurer le suivi des réserves formulées lors de la réception des travaux jusqu'à leur levée ; </w:t>
      </w:r>
    </w:p>
    <w:p w:rsidR="00156306" w:rsidRPr="00FA3D22" w:rsidRDefault="00156306" w:rsidP="00156306">
      <w:pPr>
        <w:pStyle w:val="Sansinterligne"/>
        <w:numPr>
          <w:ilvl w:val="0"/>
          <w:numId w:val="22"/>
        </w:numPr>
        <w:rPr>
          <w:lang w:val="fr-FR"/>
        </w:rPr>
      </w:pPr>
      <w:r w:rsidRPr="00FA3D22">
        <w:rPr>
          <w:lang w:val="fr-FR"/>
        </w:rPr>
        <w:t xml:space="preserve">de procéder à l'examen des désordres signalés par le maître de l'ouvrage ; </w:t>
      </w:r>
    </w:p>
    <w:p w:rsidR="00156306" w:rsidRPr="00FA3D22" w:rsidRDefault="00156306" w:rsidP="00156306">
      <w:pPr>
        <w:pStyle w:val="Sansinterligne"/>
        <w:numPr>
          <w:ilvl w:val="0"/>
          <w:numId w:val="22"/>
        </w:numPr>
        <w:rPr>
          <w:lang w:val="fr-FR"/>
        </w:rPr>
      </w:pPr>
      <w:r w:rsidRPr="00FA3D22">
        <w:rPr>
          <w:lang w:val="fr-FR"/>
        </w:rPr>
        <w:t xml:space="preserve">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 en </w:t>
      </w:r>
      <w:r w:rsidR="006F5122" w:rsidRPr="00FA3D22">
        <w:rPr>
          <w:lang w:val="fr-FR"/>
        </w:rPr>
        <w:t>œuvre</w:t>
      </w:r>
      <w:r w:rsidRPr="00FA3D22">
        <w:rPr>
          <w:lang w:val="fr-FR"/>
        </w:rPr>
        <w:t>.</w:t>
      </w:r>
    </w:p>
    <w:p w:rsidR="00D13E40" w:rsidRDefault="00D13E40" w:rsidP="00230BCE">
      <w:pPr>
        <w:pStyle w:val="Sansinterligne"/>
        <w:rPr>
          <w:sz w:val="23"/>
          <w:szCs w:val="23"/>
          <w:lang w:val="fr-FR"/>
        </w:rPr>
      </w:pPr>
    </w:p>
    <w:p w:rsidR="00D13E40" w:rsidRPr="00D13E40" w:rsidRDefault="00D13E40" w:rsidP="00770D74">
      <w:pPr>
        <w:pStyle w:val="Sansinterligne"/>
        <w:shd w:val="clear" w:color="auto" w:fill="D9D9D9"/>
        <w:rPr>
          <w:b/>
          <w:sz w:val="23"/>
          <w:szCs w:val="23"/>
          <w:lang w:val="fr-FR"/>
        </w:rPr>
      </w:pPr>
      <w:r w:rsidRPr="00D13E40">
        <w:rPr>
          <w:b/>
          <w:sz w:val="23"/>
          <w:szCs w:val="23"/>
          <w:lang w:val="fr-FR"/>
        </w:rPr>
        <w:t>PRESTATIONS CONFIEES ET DOCUMENTS A REMETTRE AU MAITRE D’OUVRAGE</w:t>
      </w:r>
    </w:p>
    <w:p w:rsidR="00FA3D22" w:rsidRDefault="00FA3D22" w:rsidP="00230BCE">
      <w:pPr>
        <w:pStyle w:val="Sansinterligne"/>
        <w:rPr>
          <w:szCs w:val="23"/>
          <w:lang w:val="fr-FR"/>
        </w:rPr>
      </w:pPr>
    </w:p>
    <w:p w:rsidR="00D13E40" w:rsidRPr="00A91D82" w:rsidRDefault="00D13E40" w:rsidP="00230BCE">
      <w:pPr>
        <w:pStyle w:val="Sansinterligne"/>
        <w:rPr>
          <w:b/>
          <w:lang w:val="fr-FR"/>
        </w:rPr>
      </w:pPr>
      <w:r w:rsidRPr="00A91D82">
        <w:rPr>
          <w:b/>
          <w:lang w:val="fr-FR"/>
        </w:rPr>
        <w:t>Au cours des opérations préalables à la réception, le maître d’œuvre :</w:t>
      </w:r>
    </w:p>
    <w:p w:rsidR="00D13E40" w:rsidRPr="00A91D82" w:rsidRDefault="00FA3D22" w:rsidP="00E7616C">
      <w:pPr>
        <w:pStyle w:val="Sansinterligne"/>
        <w:numPr>
          <w:ilvl w:val="0"/>
          <w:numId w:val="23"/>
        </w:numPr>
        <w:rPr>
          <w:lang w:val="fr-FR"/>
        </w:rPr>
      </w:pPr>
      <w:r w:rsidRPr="00A91D82">
        <w:rPr>
          <w:lang w:val="fr-FR"/>
        </w:rPr>
        <w:t>Valide par sondage les performances des installations</w:t>
      </w:r>
    </w:p>
    <w:p w:rsidR="00FA3D22" w:rsidRPr="00A91D82" w:rsidRDefault="00FA3D22" w:rsidP="00E7616C">
      <w:pPr>
        <w:pStyle w:val="Sansinterligne"/>
        <w:numPr>
          <w:ilvl w:val="0"/>
          <w:numId w:val="23"/>
        </w:numPr>
        <w:rPr>
          <w:lang w:val="fr-FR"/>
        </w:rPr>
      </w:pPr>
      <w:r w:rsidRPr="00A91D82">
        <w:rPr>
          <w:lang w:val="fr-FR"/>
        </w:rPr>
        <w:t>Organise les réunions de contrôle de conformité</w:t>
      </w:r>
    </w:p>
    <w:p w:rsidR="00FA3D22" w:rsidRPr="00A91D82" w:rsidRDefault="00FA3D22" w:rsidP="00E7616C">
      <w:pPr>
        <w:pStyle w:val="Sansinterligne"/>
        <w:numPr>
          <w:ilvl w:val="0"/>
          <w:numId w:val="23"/>
        </w:numPr>
        <w:rPr>
          <w:lang w:val="fr-FR"/>
        </w:rPr>
      </w:pPr>
      <w:r w:rsidRPr="00A91D82">
        <w:rPr>
          <w:lang w:val="fr-FR"/>
        </w:rPr>
        <w:t>Etablit par corps d’état ou par lots la liste des réserves</w:t>
      </w:r>
    </w:p>
    <w:p w:rsidR="00FA3D22" w:rsidRPr="00A91D82" w:rsidRDefault="00FA3D22" w:rsidP="00E7616C">
      <w:pPr>
        <w:pStyle w:val="Sansinterligne"/>
        <w:numPr>
          <w:ilvl w:val="0"/>
          <w:numId w:val="23"/>
        </w:numPr>
        <w:rPr>
          <w:lang w:val="fr-FR"/>
        </w:rPr>
      </w:pPr>
      <w:r w:rsidRPr="00A91D82">
        <w:rPr>
          <w:lang w:val="fr-FR"/>
        </w:rPr>
        <w:t>Propose au maître d’ouvrage la réception</w:t>
      </w:r>
    </w:p>
    <w:p w:rsidR="00FA3D22" w:rsidRPr="00A91D82" w:rsidRDefault="00FA3D22" w:rsidP="00230BCE">
      <w:pPr>
        <w:pStyle w:val="Sansinterligne"/>
        <w:rPr>
          <w:lang w:val="fr-FR"/>
        </w:rPr>
      </w:pPr>
    </w:p>
    <w:p w:rsidR="00D13E40" w:rsidRPr="00A91D82" w:rsidRDefault="00D13E40" w:rsidP="00230BCE">
      <w:pPr>
        <w:pStyle w:val="Sansinterligne"/>
        <w:rPr>
          <w:lang w:val="fr-FR"/>
        </w:rPr>
      </w:pPr>
    </w:p>
    <w:p w:rsidR="00D13E40" w:rsidRPr="00A91D82" w:rsidRDefault="00A91D82" w:rsidP="00230BCE">
      <w:pPr>
        <w:pStyle w:val="Sansinterligne"/>
        <w:rPr>
          <w:b/>
          <w:lang w:val="fr-FR"/>
        </w:rPr>
      </w:pPr>
      <w:r w:rsidRPr="00A91D82">
        <w:rPr>
          <w:b/>
          <w:lang w:val="fr-FR"/>
        </w:rPr>
        <w:t>Etat des réserves et suivi</w:t>
      </w:r>
    </w:p>
    <w:p w:rsidR="00230BCE" w:rsidRPr="00A91D82" w:rsidRDefault="00230BCE" w:rsidP="00230BCE">
      <w:pPr>
        <w:pStyle w:val="Sansinterligne"/>
        <w:rPr>
          <w:lang w:val="fr-FR"/>
        </w:rPr>
      </w:pPr>
      <w:r w:rsidRPr="00A91D82">
        <w:rPr>
          <w:lang w:val="fr-FR"/>
        </w:rPr>
        <w:t xml:space="preserve">Le maître d’œuvre s'assure de la levée des réserves par les entreprises dans les délais définis. </w:t>
      </w:r>
    </w:p>
    <w:p w:rsidR="00A91D82" w:rsidRPr="00A91D82" w:rsidRDefault="00A91D82" w:rsidP="00230BCE">
      <w:pPr>
        <w:pStyle w:val="Sansinterligne"/>
        <w:rPr>
          <w:lang w:val="fr-FR"/>
        </w:rPr>
      </w:pPr>
    </w:p>
    <w:p w:rsidR="00A91D82" w:rsidRPr="00A91D82" w:rsidRDefault="00A91D82" w:rsidP="00230BCE">
      <w:pPr>
        <w:pStyle w:val="Sansinterligne"/>
        <w:rPr>
          <w:lang w:val="fr-FR"/>
        </w:rPr>
      </w:pPr>
    </w:p>
    <w:p w:rsidR="00A91D82" w:rsidRPr="00A91D82" w:rsidRDefault="00A91D82" w:rsidP="00230BCE">
      <w:pPr>
        <w:pStyle w:val="Sansinterligne"/>
        <w:rPr>
          <w:b/>
          <w:lang w:val="fr-FR"/>
        </w:rPr>
      </w:pPr>
      <w:r w:rsidRPr="00A91D82">
        <w:rPr>
          <w:b/>
          <w:lang w:val="fr-FR"/>
        </w:rPr>
        <w:lastRenderedPageBreak/>
        <w:t>Dossier des ouvrages exécutés</w:t>
      </w:r>
    </w:p>
    <w:p w:rsidR="00230BCE" w:rsidRDefault="00230BCE" w:rsidP="00230BCE">
      <w:pPr>
        <w:pStyle w:val="Sansinterligne"/>
        <w:rPr>
          <w:lang w:val="fr-FR"/>
        </w:rPr>
      </w:pPr>
      <w:r w:rsidRPr="00A91D82">
        <w:rPr>
          <w:lang w:val="fr-FR"/>
        </w:rPr>
        <w:t xml:space="preserve">Le maître d’œuvre constitue le dossier des ouvrages exécutés nécessaires à l’exploitation de l’ouvrage à partir du dossier de conception générale du maître d’œuvre, des plans conformes à l’exécution remis par l’entrepreneur ainsi que des prescriptions de maintenance des fournisseurs d’éléments d’équipement mis en </w:t>
      </w:r>
      <w:r w:rsidR="00740FD4">
        <w:rPr>
          <w:lang w:val="fr-FR"/>
        </w:rPr>
        <w:t>œuvre</w:t>
      </w:r>
    </w:p>
    <w:p w:rsidR="00740FD4" w:rsidRPr="00A91D82" w:rsidRDefault="00740FD4" w:rsidP="00230BCE">
      <w:pPr>
        <w:pStyle w:val="Sansinterligne"/>
        <w:rPr>
          <w:lang w:val="fr-FR"/>
        </w:rPr>
      </w:pPr>
    </w:p>
    <w:p w:rsidR="00740FD4" w:rsidRDefault="00740FD4" w:rsidP="00230BCE">
      <w:pPr>
        <w:pStyle w:val="Sansinterligne"/>
        <w:rPr>
          <w:rFonts w:cs="Wingdings-2"/>
          <w:lang w:val="fr-FR"/>
        </w:rPr>
      </w:pPr>
    </w:p>
    <w:p w:rsidR="00230BCE" w:rsidRPr="004A7F9E" w:rsidRDefault="00230BCE" w:rsidP="00230BCE">
      <w:pPr>
        <w:pStyle w:val="Sansinterligne"/>
        <w:rPr>
          <w:b/>
          <w:lang w:val="fr-FR"/>
        </w:rPr>
      </w:pPr>
      <w:r w:rsidRPr="004A7F9E">
        <w:rPr>
          <w:b/>
          <w:lang w:val="fr-FR"/>
        </w:rPr>
        <w:t xml:space="preserve">Au cours de l’année de garantie de parfait achèvement, le maître d’œuvre examine les désordres apparus après la réception et signalés par le maître d’ouvrage. </w:t>
      </w:r>
    </w:p>
    <w:p w:rsidR="00740FD4" w:rsidRDefault="00740FD4" w:rsidP="00230BCE">
      <w:pPr>
        <w:pStyle w:val="Sansinterligne"/>
        <w:rPr>
          <w:b/>
          <w:bCs/>
          <w:lang w:val="fr-FR"/>
        </w:rPr>
      </w:pPr>
    </w:p>
    <w:p w:rsidR="00740FD4" w:rsidRDefault="00740FD4" w:rsidP="00230BCE">
      <w:pPr>
        <w:pStyle w:val="Sansinterligne"/>
        <w:rPr>
          <w:b/>
          <w:bCs/>
          <w:lang w:val="fr-FR"/>
        </w:rPr>
      </w:pPr>
    </w:p>
    <w:p w:rsidR="00230BCE" w:rsidRPr="00047141" w:rsidRDefault="000E2C1A" w:rsidP="00047141">
      <w:pPr>
        <w:pStyle w:val="Sansinterligne"/>
        <w:pBdr>
          <w:top w:val="single" w:sz="4" w:space="1" w:color="auto"/>
          <w:left w:val="single" w:sz="4" w:space="4" w:color="auto"/>
          <w:bottom w:val="single" w:sz="4" w:space="1" w:color="auto"/>
          <w:right w:val="single" w:sz="4" w:space="4" w:color="auto"/>
        </w:pBdr>
        <w:rPr>
          <w:b/>
          <w:bCs/>
          <w:sz w:val="24"/>
          <w:lang w:val="fr-FR"/>
        </w:rPr>
      </w:pPr>
      <w:r>
        <w:rPr>
          <w:b/>
          <w:bCs/>
          <w:sz w:val="24"/>
          <w:lang w:val="fr-FR"/>
        </w:rPr>
        <w:t>2</w:t>
      </w:r>
      <w:r w:rsidR="00D90BF8">
        <w:rPr>
          <w:b/>
          <w:bCs/>
          <w:sz w:val="24"/>
          <w:lang w:val="fr-FR"/>
        </w:rPr>
        <w:t xml:space="preserve"> - </w:t>
      </w:r>
      <w:r w:rsidR="00230BCE" w:rsidRPr="00047141">
        <w:rPr>
          <w:b/>
          <w:bCs/>
          <w:sz w:val="24"/>
          <w:lang w:val="fr-FR"/>
        </w:rPr>
        <w:t xml:space="preserve">AUTRES MISSIONS </w:t>
      </w:r>
    </w:p>
    <w:p w:rsidR="00047141" w:rsidRPr="00047141" w:rsidRDefault="00047141" w:rsidP="00047141">
      <w:pPr>
        <w:pStyle w:val="Sansinterligne"/>
        <w:pBdr>
          <w:top w:val="single" w:sz="4" w:space="1" w:color="auto"/>
          <w:left w:val="single" w:sz="4" w:space="4" w:color="auto"/>
          <w:bottom w:val="single" w:sz="4" w:space="1" w:color="auto"/>
          <w:right w:val="single" w:sz="4" w:space="4" w:color="auto"/>
        </w:pBdr>
        <w:rPr>
          <w:b/>
          <w:bCs/>
          <w:sz w:val="24"/>
          <w:lang w:val="fr-FR"/>
        </w:rPr>
      </w:pPr>
    </w:p>
    <w:p w:rsidR="00047141" w:rsidRPr="00B818A9" w:rsidRDefault="00047141" w:rsidP="00230BCE">
      <w:pPr>
        <w:pStyle w:val="Sansinterligne"/>
        <w:rPr>
          <w:lang w:val="fr-FR"/>
        </w:rPr>
      </w:pPr>
    </w:p>
    <w:p w:rsidR="00230BCE" w:rsidRPr="00B818A9" w:rsidRDefault="00230BCE" w:rsidP="00230BCE">
      <w:pPr>
        <w:pStyle w:val="Sansinterligne"/>
        <w:rPr>
          <w:sz w:val="23"/>
          <w:szCs w:val="23"/>
          <w:lang w:val="fr-FR"/>
        </w:rPr>
      </w:pPr>
      <w:r w:rsidRPr="00B818A9">
        <w:rPr>
          <w:b/>
          <w:bCs/>
          <w:sz w:val="23"/>
          <w:szCs w:val="23"/>
          <w:lang w:val="fr-FR"/>
        </w:rPr>
        <w:t xml:space="preserve">-ORDONNANCEMENT, COORDINATION ET PILOTAGE (OPC) – </w:t>
      </w:r>
    </w:p>
    <w:p w:rsidR="00230BCE" w:rsidRPr="00740FD4" w:rsidRDefault="00230BCE" w:rsidP="00230BCE">
      <w:pPr>
        <w:pStyle w:val="Sansinterligne"/>
        <w:rPr>
          <w:szCs w:val="23"/>
          <w:lang w:val="fr-FR"/>
        </w:rPr>
      </w:pPr>
      <w:r w:rsidRPr="00740FD4">
        <w:rPr>
          <w:b/>
          <w:bCs/>
          <w:szCs w:val="23"/>
          <w:lang w:val="fr-FR"/>
        </w:rPr>
        <w:t xml:space="preserve">L'ordonnancement, la coordination et le pilotage du chantier ont pour objet : </w:t>
      </w:r>
    </w:p>
    <w:p w:rsidR="00230BCE" w:rsidRPr="00740FD4" w:rsidRDefault="00230BCE" w:rsidP="00740FD4">
      <w:pPr>
        <w:pStyle w:val="Sansinterligne"/>
        <w:numPr>
          <w:ilvl w:val="0"/>
          <w:numId w:val="24"/>
        </w:numPr>
        <w:rPr>
          <w:szCs w:val="23"/>
          <w:lang w:val="fr-FR"/>
        </w:rPr>
      </w:pPr>
      <w:r w:rsidRPr="00740FD4">
        <w:rPr>
          <w:szCs w:val="23"/>
          <w:lang w:val="fr-FR"/>
        </w:rPr>
        <w:t xml:space="preserve">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 </w:t>
      </w:r>
    </w:p>
    <w:p w:rsidR="00230BCE" w:rsidRPr="00740FD4" w:rsidRDefault="00230BCE" w:rsidP="00740FD4">
      <w:pPr>
        <w:pStyle w:val="Sansinterligne"/>
        <w:numPr>
          <w:ilvl w:val="0"/>
          <w:numId w:val="24"/>
        </w:numPr>
        <w:rPr>
          <w:szCs w:val="23"/>
          <w:lang w:val="fr-FR"/>
        </w:rPr>
      </w:pPr>
      <w:r w:rsidRPr="00740FD4">
        <w:rPr>
          <w:szCs w:val="23"/>
          <w:lang w:val="fr-FR"/>
        </w:rPr>
        <w:t xml:space="preserve">Pour la coordination : d'harmoniser dans le temps et dans l'espace, les actions des différents intervenants au stade des travaux, et le cas </w:t>
      </w:r>
      <w:r w:rsidR="00740FD4" w:rsidRPr="00740FD4">
        <w:rPr>
          <w:szCs w:val="23"/>
          <w:lang w:val="fr-FR"/>
        </w:rPr>
        <w:t xml:space="preserve">échéant de présider le </w:t>
      </w:r>
      <w:r w:rsidRPr="00740FD4">
        <w:rPr>
          <w:szCs w:val="23"/>
          <w:lang w:val="fr-FR"/>
        </w:rPr>
        <w:t>collège inter</w:t>
      </w:r>
      <w:r w:rsidR="00770D74">
        <w:rPr>
          <w:szCs w:val="23"/>
          <w:lang w:val="fr-FR"/>
        </w:rPr>
        <w:t xml:space="preserve"> </w:t>
      </w:r>
      <w:r w:rsidRPr="00740FD4">
        <w:rPr>
          <w:szCs w:val="23"/>
          <w:lang w:val="fr-FR"/>
        </w:rPr>
        <w:t xml:space="preserve">entreprises d'hygiène et de sécurité </w:t>
      </w:r>
    </w:p>
    <w:p w:rsidR="00230BCE" w:rsidRPr="00740FD4" w:rsidRDefault="00230BCE" w:rsidP="00740FD4">
      <w:pPr>
        <w:pStyle w:val="Sansinterligne"/>
        <w:numPr>
          <w:ilvl w:val="0"/>
          <w:numId w:val="24"/>
        </w:numPr>
        <w:rPr>
          <w:szCs w:val="23"/>
          <w:lang w:val="fr-FR"/>
        </w:rPr>
      </w:pPr>
      <w:r w:rsidRPr="00740FD4">
        <w:rPr>
          <w:szCs w:val="23"/>
          <w:lang w:val="fr-FR"/>
        </w:rPr>
        <w:t xml:space="preserve">Pour le pilotage : de mettre en application, au stade des travaux et jusqu'à la levée des réserves dans les délais impartis dans le </w:t>
      </w:r>
      <w:r w:rsidR="00740FD4" w:rsidRPr="00740FD4">
        <w:rPr>
          <w:szCs w:val="23"/>
          <w:lang w:val="fr-FR"/>
        </w:rPr>
        <w:t xml:space="preserve">ou les contrats de travaux, les </w:t>
      </w:r>
      <w:r w:rsidRPr="00740FD4">
        <w:rPr>
          <w:szCs w:val="23"/>
          <w:lang w:val="fr-FR"/>
        </w:rPr>
        <w:t xml:space="preserve">diverses mesures d'organisation arrêtées au titre de l'ordonnancement et de la coordination. </w:t>
      </w:r>
    </w:p>
    <w:p w:rsidR="00230BCE" w:rsidRPr="00740FD4" w:rsidRDefault="00230BCE" w:rsidP="00230BCE">
      <w:pPr>
        <w:pStyle w:val="Sansinterligne"/>
        <w:rPr>
          <w:szCs w:val="23"/>
          <w:lang w:val="fr-FR"/>
        </w:rPr>
      </w:pPr>
    </w:p>
    <w:p w:rsidR="00230BCE" w:rsidRPr="00740FD4" w:rsidRDefault="00230BCE" w:rsidP="00230BCE">
      <w:pPr>
        <w:pStyle w:val="Sansinterligne"/>
        <w:rPr>
          <w:b/>
          <w:bCs/>
          <w:szCs w:val="23"/>
          <w:lang w:val="fr-FR"/>
        </w:rPr>
      </w:pPr>
      <w:r w:rsidRPr="00740FD4">
        <w:rPr>
          <w:b/>
          <w:bCs/>
          <w:szCs w:val="23"/>
          <w:lang w:val="fr-FR"/>
        </w:rPr>
        <w:t xml:space="preserve">LE PILOTE EST CHARGÉ : </w:t>
      </w:r>
    </w:p>
    <w:p w:rsidR="00740FD4" w:rsidRPr="00E66DB3" w:rsidRDefault="00740FD4" w:rsidP="00230BCE">
      <w:pPr>
        <w:pStyle w:val="Sansinterligne"/>
        <w:rPr>
          <w:lang w:val="fr-FR"/>
        </w:rPr>
      </w:pPr>
      <w:r w:rsidRPr="00E66DB3">
        <w:rPr>
          <w:b/>
          <w:bCs/>
          <w:lang w:val="fr-FR"/>
        </w:rPr>
        <w:t>Pendant la phase de préparation des travaux</w:t>
      </w:r>
    </w:p>
    <w:p w:rsidR="00740FD4" w:rsidRPr="00E66DB3" w:rsidRDefault="00230BCE" w:rsidP="00230BCE">
      <w:pPr>
        <w:pStyle w:val="Sansinterligne"/>
        <w:rPr>
          <w:lang w:val="fr-FR"/>
        </w:rPr>
      </w:pPr>
      <w:r w:rsidRPr="00E66DB3">
        <w:rPr>
          <w:lang w:val="fr-FR"/>
        </w:rPr>
        <w:t>-de regrouper les listes des plans d’exécution établis par les entrepreneurs,</w:t>
      </w:r>
    </w:p>
    <w:p w:rsidR="00740FD4" w:rsidRPr="00E66DB3" w:rsidRDefault="00230BCE" w:rsidP="00230BCE">
      <w:pPr>
        <w:pStyle w:val="Sansinterligne"/>
        <w:rPr>
          <w:lang w:val="fr-FR"/>
        </w:rPr>
      </w:pPr>
      <w:r w:rsidRPr="00E66DB3">
        <w:rPr>
          <w:lang w:val="fr-FR"/>
        </w:rPr>
        <w:t>-de mettre en place l'organisation générale de l'opération,</w:t>
      </w:r>
    </w:p>
    <w:p w:rsidR="00740FD4" w:rsidRPr="00E66DB3" w:rsidRDefault="00740FD4" w:rsidP="00230BCE">
      <w:pPr>
        <w:pStyle w:val="Sansinterligne"/>
        <w:rPr>
          <w:lang w:val="fr-FR"/>
        </w:rPr>
      </w:pPr>
      <w:r w:rsidRPr="00E66DB3">
        <w:rPr>
          <w:lang w:val="fr-FR"/>
        </w:rPr>
        <w:t>- de planifier et coordonner temporellement les études d’exécution,</w:t>
      </w:r>
    </w:p>
    <w:p w:rsidR="00230BCE" w:rsidRPr="00E66DB3" w:rsidRDefault="00230BCE" w:rsidP="00230BCE">
      <w:pPr>
        <w:pStyle w:val="Sansinterligne"/>
        <w:rPr>
          <w:lang w:val="fr-FR"/>
        </w:rPr>
      </w:pPr>
      <w:r w:rsidRPr="00E66DB3">
        <w:rPr>
          <w:lang w:val="fr-FR"/>
        </w:rPr>
        <w:t xml:space="preserve">-de planifier les travaux. </w:t>
      </w:r>
    </w:p>
    <w:p w:rsidR="00740FD4" w:rsidRPr="00E66DB3" w:rsidRDefault="00740FD4" w:rsidP="00230BCE">
      <w:pPr>
        <w:pStyle w:val="Sansinterligne"/>
        <w:rPr>
          <w:lang w:val="fr-FR"/>
        </w:rPr>
      </w:pPr>
    </w:p>
    <w:p w:rsidR="00740FD4" w:rsidRPr="00E66DB3" w:rsidRDefault="00740FD4" w:rsidP="00230BCE">
      <w:pPr>
        <w:pStyle w:val="Sansinterligne"/>
        <w:rPr>
          <w:lang w:val="fr-FR"/>
        </w:rPr>
      </w:pPr>
    </w:p>
    <w:p w:rsidR="00740FD4" w:rsidRPr="00E66DB3" w:rsidRDefault="00740FD4" w:rsidP="00740FD4">
      <w:pPr>
        <w:pStyle w:val="Sansinterligne"/>
        <w:rPr>
          <w:lang w:val="fr-FR"/>
        </w:rPr>
      </w:pPr>
      <w:r w:rsidRPr="00E66DB3">
        <w:rPr>
          <w:b/>
          <w:bCs/>
          <w:lang w:val="fr-FR"/>
        </w:rPr>
        <w:t xml:space="preserve">Pendant la </w:t>
      </w:r>
      <w:r w:rsidR="00283663" w:rsidRPr="00E66DB3">
        <w:rPr>
          <w:b/>
          <w:bCs/>
          <w:lang w:val="fr-FR"/>
        </w:rPr>
        <w:t>période d’exécution</w:t>
      </w:r>
      <w:r w:rsidRPr="00E66DB3">
        <w:rPr>
          <w:b/>
          <w:bCs/>
          <w:lang w:val="fr-FR"/>
        </w:rPr>
        <w:t xml:space="preserve"> des travaux</w:t>
      </w:r>
    </w:p>
    <w:p w:rsidR="00283663" w:rsidRPr="00E66DB3" w:rsidRDefault="00230BCE" w:rsidP="00230BCE">
      <w:pPr>
        <w:pStyle w:val="Sansinterligne"/>
        <w:rPr>
          <w:lang w:val="fr-FR"/>
        </w:rPr>
      </w:pPr>
      <w:r w:rsidRPr="00E66DB3">
        <w:rPr>
          <w:lang w:val="fr-FR"/>
        </w:rPr>
        <w:t xml:space="preserve">-de veiller au respect </w:t>
      </w:r>
      <w:r w:rsidR="00283663" w:rsidRPr="00E66DB3">
        <w:rPr>
          <w:lang w:val="fr-FR"/>
        </w:rPr>
        <w:t>du cadre d’organisation défini en phase de préparation,</w:t>
      </w:r>
    </w:p>
    <w:p w:rsidR="00283663" w:rsidRPr="00E66DB3" w:rsidRDefault="00BD2FE5" w:rsidP="00230BCE">
      <w:pPr>
        <w:pStyle w:val="Sansinterligne"/>
        <w:rPr>
          <w:lang w:val="fr-FR"/>
        </w:rPr>
      </w:pPr>
      <w:r w:rsidRPr="00E66DB3">
        <w:rPr>
          <w:lang w:val="fr-FR"/>
        </w:rPr>
        <w:t>- d</w:t>
      </w:r>
      <w:r w:rsidR="00283663" w:rsidRPr="00E66DB3">
        <w:rPr>
          <w:lang w:val="fr-FR"/>
        </w:rPr>
        <w:t>e mettre à jour la planification générale et de la compléter par une planification détaillée par périodes et par élément d’ouvrage,</w:t>
      </w:r>
    </w:p>
    <w:p w:rsidR="00283663" w:rsidRPr="00E66DB3" w:rsidRDefault="00BD2FE5" w:rsidP="00230BCE">
      <w:pPr>
        <w:pStyle w:val="Sansinterligne"/>
        <w:rPr>
          <w:lang w:val="fr-FR"/>
        </w:rPr>
      </w:pPr>
      <w:r w:rsidRPr="00E66DB3">
        <w:rPr>
          <w:lang w:val="fr-FR"/>
        </w:rPr>
        <w:t>-d</w:t>
      </w:r>
      <w:r w:rsidR="00283663" w:rsidRPr="00E66DB3">
        <w:rPr>
          <w:lang w:val="fr-FR"/>
        </w:rPr>
        <w:t xml:space="preserve">e coordonner l’ensemble des intervenants, en particulier en animant des réunions spécifiques de coordination et diffuser leurs comptes rendus, </w:t>
      </w:r>
    </w:p>
    <w:p w:rsidR="00230BCE" w:rsidRPr="00E66DB3" w:rsidRDefault="00BD2FE5" w:rsidP="00230BCE">
      <w:pPr>
        <w:pStyle w:val="Sansinterligne"/>
        <w:rPr>
          <w:lang w:val="fr-FR"/>
        </w:rPr>
      </w:pPr>
      <w:r w:rsidRPr="00E66DB3">
        <w:rPr>
          <w:lang w:val="fr-FR"/>
        </w:rPr>
        <w:t>-d</w:t>
      </w:r>
      <w:r w:rsidR="00283663" w:rsidRPr="00E66DB3">
        <w:rPr>
          <w:lang w:val="fr-FR"/>
        </w:rPr>
        <w:t xml:space="preserve">e veiller au respect </w:t>
      </w:r>
      <w:r w:rsidR="00230BCE" w:rsidRPr="00E66DB3">
        <w:rPr>
          <w:lang w:val="fr-FR"/>
        </w:rPr>
        <w:t xml:space="preserve">des objectifs calendaires et, le cas échéant, de proposer des mesures correctives pour rattraper des retards </w:t>
      </w:r>
    </w:p>
    <w:p w:rsidR="00230BCE" w:rsidRPr="00E66DB3" w:rsidRDefault="00230BCE" w:rsidP="00230BCE">
      <w:pPr>
        <w:pStyle w:val="Sansinterligne"/>
        <w:rPr>
          <w:lang w:val="fr-FR"/>
        </w:rPr>
      </w:pPr>
      <w:r w:rsidRPr="00E66DB3">
        <w:rPr>
          <w:lang w:val="fr-FR"/>
        </w:rPr>
        <w:t xml:space="preserve">-d’apprécier l’origine des retards. </w:t>
      </w:r>
    </w:p>
    <w:p w:rsidR="00BD2FE5" w:rsidRPr="00E66DB3" w:rsidRDefault="00BD2FE5" w:rsidP="00230BCE">
      <w:pPr>
        <w:pStyle w:val="Sansinterligne"/>
        <w:rPr>
          <w:lang w:val="fr-FR"/>
        </w:rPr>
      </w:pPr>
    </w:p>
    <w:p w:rsidR="00BD2FE5" w:rsidRPr="00E66DB3" w:rsidRDefault="00BD2FE5" w:rsidP="00230BCE">
      <w:pPr>
        <w:pStyle w:val="Sansinterligne"/>
        <w:rPr>
          <w:lang w:val="fr-FR"/>
        </w:rPr>
      </w:pPr>
    </w:p>
    <w:p w:rsidR="00BD2FE5" w:rsidRPr="00E66DB3" w:rsidRDefault="00BD2FE5" w:rsidP="00230BCE">
      <w:pPr>
        <w:pStyle w:val="Sansinterligne"/>
        <w:rPr>
          <w:b/>
          <w:bCs/>
          <w:lang w:val="fr-FR"/>
        </w:rPr>
      </w:pPr>
      <w:r w:rsidRPr="00E66DB3">
        <w:rPr>
          <w:b/>
          <w:bCs/>
          <w:lang w:val="fr-FR"/>
        </w:rPr>
        <w:t>Pendant la phase d’assistance aux opérations de réception</w:t>
      </w:r>
    </w:p>
    <w:p w:rsidR="00BD2FE5" w:rsidRPr="00E66DB3" w:rsidRDefault="00BD2FE5" w:rsidP="00230BCE">
      <w:pPr>
        <w:pStyle w:val="Sansinterligne"/>
        <w:rPr>
          <w:lang w:val="fr-FR"/>
        </w:rPr>
      </w:pPr>
      <w:r w:rsidRPr="00E66DB3">
        <w:rPr>
          <w:lang w:val="fr-FR"/>
        </w:rPr>
        <w:t>-</w:t>
      </w:r>
      <w:r w:rsidR="00230BCE" w:rsidRPr="00E66DB3">
        <w:rPr>
          <w:lang w:val="fr-FR"/>
        </w:rPr>
        <w:t xml:space="preserve">d'établir la planification des opérations de réception, </w:t>
      </w:r>
    </w:p>
    <w:p w:rsidR="00BD2FE5" w:rsidRPr="00E66DB3" w:rsidRDefault="00230BCE" w:rsidP="00230BCE">
      <w:pPr>
        <w:pStyle w:val="Sansinterligne"/>
        <w:rPr>
          <w:lang w:val="fr-FR"/>
        </w:rPr>
      </w:pPr>
      <w:r w:rsidRPr="00E66DB3">
        <w:rPr>
          <w:lang w:val="fr-FR"/>
        </w:rPr>
        <w:t xml:space="preserve">-de coordonner et piloter ces opérations, </w:t>
      </w:r>
    </w:p>
    <w:p w:rsidR="00230BCE" w:rsidRPr="00E66DB3" w:rsidRDefault="00230BCE" w:rsidP="00230BCE">
      <w:pPr>
        <w:pStyle w:val="Sansinterligne"/>
        <w:rPr>
          <w:lang w:val="fr-FR"/>
        </w:rPr>
      </w:pPr>
      <w:r w:rsidRPr="00E66DB3">
        <w:rPr>
          <w:lang w:val="fr-FR"/>
        </w:rPr>
        <w:t xml:space="preserve">-de pointer l'avancement des levées de réserves. </w:t>
      </w:r>
    </w:p>
    <w:p w:rsidR="00BD2FE5" w:rsidRDefault="00BD2FE5" w:rsidP="00230BCE">
      <w:pPr>
        <w:pStyle w:val="Sansinterligne"/>
        <w:rPr>
          <w:b/>
          <w:bCs/>
          <w:sz w:val="23"/>
          <w:szCs w:val="23"/>
          <w:lang w:val="fr-FR"/>
        </w:rPr>
      </w:pPr>
    </w:p>
    <w:p w:rsidR="00BD2FE5" w:rsidRDefault="00BD2FE5" w:rsidP="00230BCE">
      <w:pPr>
        <w:pStyle w:val="Sansinterligne"/>
        <w:rPr>
          <w:b/>
          <w:bCs/>
          <w:sz w:val="23"/>
          <w:szCs w:val="23"/>
          <w:lang w:val="fr-FR"/>
        </w:rPr>
      </w:pPr>
    </w:p>
    <w:sectPr w:rsidR="00BD2FE5" w:rsidSect="006A7F6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62E" w:rsidRDefault="00F0062E" w:rsidP="006A7F6F">
      <w:pPr>
        <w:spacing w:after="0" w:line="240" w:lineRule="auto"/>
      </w:pPr>
      <w:r>
        <w:separator/>
      </w:r>
    </w:p>
  </w:endnote>
  <w:endnote w:type="continuationSeparator" w:id="0">
    <w:p w:rsidR="00F0062E" w:rsidRDefault="00F0062E" w:rsidP="006A7F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2">
    <w:altName w:val="Wingdings"/>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B3" w:rsidRDefault="00E66DB3">
    <w:pPr>
      <w:pStyle w:val="Pieddepage"/>
      <w:jc w:val="center"/>
    </w:pPr>
    <w:r>
      <w:t xml:space="preserve">Page </w:t>
    </w:r>
    <w:r w:rsidR="00391864">
      <w:rPr>
        <w:b/>
        <w:sz w:val="24"/>
        <w:szCs w:val="24"/>
      </w:rPr>
      <w:fldChar w:fldCharType="begin"/>
    </w:r>
    <w:r>
      <w:rPr>
        <w:b/>
      </w:rPr>
      <w:instrText>PAGE</w:instrText>
    </w:r>
    <w:r w:rsidR="00391864">
      <w:rPr>
        <w:b/>
        <w:sz w:val="24"/>
        <w:szCs w:val="24"/>
      </w:rPr>
      <w:fldChar w:fldCharType="separate"/>
    </w:r>
    <w:r w:rsidR="00075444">
      <w:rPr>
        <w:b/>
        <w:noProof/>
      </w:rPr>
      <w:t>1</w:t>
    </w:r>
    <w:r w:rsidR="00391864">
      <w:rPr>
        <w:b/>
        <w:sz w:val="24"/>
        <w:szCs w:val="24"/>
      </w:rPr>
      <w:fldChar w:fldCharType="end"/>
    </w:r>
    <w:r>
      <w:t xml:space="preserve"> sur </w:t>
    </w:r>
    <w:r w:rsidR="00391864">
      <w:rPr>
        <w:b/>
        <w:sz w:val="24"/>
        <w:szCs w:val="24"/>
      </w:rPr>
      <w:fldChar w:fldCharType="begin"/>
    </w:r>
    <w:r>
      <w:rPr>
        <w:b/>
      </w:rPr>
      <w:instrText>NUMPAGES</w:instrText>
    </w:r>
    <w:r w:rsidR="00391864">
      <w:rPr>
        <w:b/>
        <w:sz w:val="24"/>
        <w:szCs w:val="24"/>
      </w:rPr>
      <w:fldChar w:fldCharType="separate"/>
    </w:r>
    <w:r w:rsidR="00075444">
      <w:rPr>
        <w:b/>
        <w:noProof/>
      </w:rPr>
      <w:t>8</w:t>
    </w:r>
    <w:r w:rsidR="00391864">
      <w:rPr>
        <w:b/>
        <w:sz w:val="24"/>
        <w:szCs w:val="24"/>
      </w:rPr>
      <w:fldChar w:fldCharType="end"/>
    </w:r>
  </w:p>
  <w:p w:rsidR="00E66DB3" w:rsidRDefault="00E66DB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62E" w:rsidRDefault="00F0062E" w:rsidP="006A7F6F">
      <w:pPr>
        <w:spacing w:after="0" w:line="240" w:lineRule="auto"/>
      </w:pPr>
      <w:r>
        <w:separator/>
      </w:r>
    </w:p>
  </w:footnote>
  <w:footnote w:type="continuationSeparator" w:id="0">
    <w:p w:rsidR="00F0062E" w:rsidRDefault="00F0062E" w:rsidP="006A7F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F7C"/>
    <w:multiLevelType w:val="multilevel"/>
    <w:tmpl w:val="DBAE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664D0"/>
    <w:multiLevelType w:val="hybridMultilevel"/>
    <w:tmpl w:val="7D941F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7C2D9F"/>
    <w:multiLevelType w:val="multilevel"/>
    <w:tmpl w:val="BB4E1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DD3537"/>
    <w:multiLevelType w:val="multilevel"/>
    <w:tmpl w:val="5498E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9A1F7F"/>
    <w:multiLevelType w:val="hybridMultilevel"/>
    <w:tmpl w:val="98185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603BC3"/>
    <w:multiLevelType w:val="hybridMultilevel"/>
    <w:tmpl w:val="AE3CDF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EA7172"/>
    <w:multiLevelType w:val="hybridMultilevel"/>
    <w:tmpl w:val="D6261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D228F7"/>
    <w:multiLevelType w:val="hybridMultilevel"/>
    <w:tmpl w:val="98CC6D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D85FFF"/>
    <w:multiLevelType w:val="hybridMultilevel"/>
    <w:tmpl w:val="0F2EC4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28F7EA2"/>
    <w:multiLevelType w:val="hybridMultilevel"/>
    <w:tmpl w:val="9D8EB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AF0E6F"/>
    <w:multiLevelType w:val="hybridMultilevel"/>
    <w:tmpl w:val="D70443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3E3550E"/>
    <w:multiLevelType w:val="hybridMultilevel"/>
    <w:tmpl w:val="7466F4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680DA5"/>
    <w:multiLevelType w:val="multilevel"/>
    <w:tmpl w:val="43EE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FF05BD"/>
    <w:multiLevelType w:val="multilevel"/>
    <w:tmpl w:val="A3465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2A6C3D"/>
    <w:multiLevelType w:val="hybridMultilevel"/>
    <w:tmpl w:val="6F2440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7A00440"/>
    <w:multiLevelType w:val="hybridMultilevel"/>
    <w:tmpl w:val="84C4F5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E8C0AB7"/>
    <w:multiLevelType w:val="hybridMultilevel"/>
    <w:tmpl w:val="84505B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6205A6C"/>
    <w:multiLevelType w:val="hybridMultilevel"/>
    <w:tmpl w:val="D2D4B156"/>
    <w:lvl w:ilvl="0" w:tplc="8D4863A2">
      <w:start w:val="2"/>
      <w:numFmt w:val="bullet"/>
      <w:lvlText w:val="-"/>
      <w:lvlJc w:val="left"/>
      <w:pPr>
        <w:tabs>
          <w:tab w:val="num" w:pos="720"/>
        </w:tabs>
        <w:ind w:left="720" w:hanging="360"/>
      </w:pPr>
      <w:rPr>
        <w:rFonts w:ascii="Times New Roman" w:eastAsia="Times New Roman" w:hAnsi="Times New Roman" w:cs="Times New Roman" w:hint="default"/>
      </w:rPr>
    </w:lvl>
    <w:lvl w:ilvl="1" w:tplc="3954C45C">
      <w:start w:val="4"/>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7D5509C"/>
    <w:multiLevelType w:val="hybridMultilevel"/>
    <w:tmpl w:val="DD8A7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B2C623F"/>
    <w:multiLevelType w:val="hybridMultilevel"/>
    <w:tmpl w:val="B3C29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970A13"/>
    <w:multiLevelType w:val="hybridMultilevel"/>
    <w:tmpl w:val="37FE7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34D5469"/>
    <w:multiLevelType w:val="multilevel"/>
    <w:tmpl w:val="FA54F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22D8D"/>
    <w:multiLevelType w:val="hybridMultilevel"/>
    <w:tmpl w:val="80A003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CC465CC"/>
    <w:multiLevelType w:val="hybridMultilevel"/>
    <w:tmpl w:val="0472D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09316FF"/>
    <w:multiLevelType w:val="multilevel"/>
    <w:tmpl w:val="EEEA3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8F4713"/>
    <w:multiLevelType w:val="hybridMultilevel"/>
    <w:tmpl w:val="B2B0AA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
  </w:num>
  <w:num w:numId="4">
    <w:abstractNumId w:val="14"/>
  </w:num>
  <w:num w:numId="5">
    <w:abstractNumId w:val="16"/>
  </w:num>
  <w:num w:numId="6">
    <w:abstractNumId w:val="19"/>
  </w:num>
  <w:num w:numId="7">
    <w:abstractNumId w:val="21"/>
  </w:num>
  <w:num w:numId="8">
    <w:abstractNumId w:val="10"/>
  </w:num>
  <w:num w:numId="9">
    <w:abstractNumId w:val="6"/>
  </w:num>
  <w:num w:numId="10">
    <w:abstractNumId w:val="12"/>
  </w:num>
  <w:num w:numId="11">
    <w:abstractNumId w:val="5"/>
  </w:num>
  <w:num w:numId="12">
    <w:abstractNumId w:val="8"/>
  </w:num>
  <w:num w:numId="13">
    <w:abstractNumId w:val="9"/>
  </w:num>
  <w:num w:numId="14">
    <w:abstractNumId w:val="4"/>
  </w:num>
  <w:num w:numId="15">
    <w:abstractNumId w:val="0"/>
  </w:num>
  <w:num w:numId="16">
    <w:abstractNumId w:val="22"/>
  </w:num>
  <w:num w:numId="17">
    <w:abstractNumId w:val="3"/>
  </w:num>
  <w:num w:numId="18">
    <w:abstractNumId w:val="7"/>
  </w:num>
  <w:num w:numId="19">
    <w:abstractNumId w:val="24"/>
  </w:num>
  <w:num w:numId="20">
    <w:abstractNumId w:val="15"/>
  </w:num>
  <w:num w:numId="21">
    <w:abstractNumId w:val="13"/>
  </w:num>
  <w:num w:numId="22">
    <w:abstractNumId w:val="11"/>
  </w:num>
  <w:num w:numId="23">
    <w:abstractNumId w:val="25"/>
  </w:num>
  <w:num w:numId="24">
    <w:abstractNumId w:val="18"/>
  </w:num>
  <w:num w:numId="25">
    <w:abstractNumId w:val="20"/>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2345B"/>
    <w:rsid w:val="00030B86"/>
    <w:rsid w:val="00047141"/>
    <w:rsid w:val="00053FDB"/>
    <w:rsid w:val="00063211"/>
    <w:rsid w:val="00075444"/>
    <w:rsid w:val="000D492B"/>
    <w:rsid w:val="000E2C1A"/>
    <w:rsid w:val="000E66A1"/>
    <w:rsid w:val="000F7459"/>
    <w:rsid w:val="00134288"/>
    <w:rsid w:val="00156306"/>
    <w:rsid w:val="00166871"/>
    <w:rsid w:val="00183C44"/>
    <w:rsid w:val="00190C47"/>
    <w:rsid w:val="001B62AC"/>
    <w:rsid w:val="001C6C75"/>
    <w:rsid w:val="001E2B38"/>
    <w:rsid w:val="00224B1B"/>
    <w:rsid w:val="00230BCE"/>
    <w:rsid w:val="00276934"/>
    <w:rsid w:val="002817A4"/>
    <w:rsid w:val="00283663"/>
    <w:rsid w:val="002A4F61"/>
    <w:rsid w:val="002C0F6F"/>
    <w:rsid w:val="002D6336"/>
    <w:rsid w:val="002D7773"/>
    <w:rsid w:val="003656E6"/>
    <w:rsid w:val="003754D8"/>
    <w:rsid w:val="003864B1"/>
    <w:rsid w:val="00391864"/>
    <w:rsid w:val="003C5B90"/>
    <w:rsid w:val="003E0B15"/>
    <w:rsid w:val="004308A8"/>
    <w:rsid w:val="00443ACD"/>
    <w:rsid w:val="00464B59"/>
    <w:rsid w:val="00483C0A"/>
    <w:rsid w:val="004A7F9E"/>
    <w:rsid w:val="004C22D5"/>
    <w:rsid w:val="00500A06"/>
    <w:rsid w:val="00531D80"/>
    <w:rsid w:val="005B1ED8"/>
    <w:rsid w:val="005E0367"/>
    <w:rsid w:val="006122D1"/>
    <w:rsid w:val="00613651"/>
    <w:rsid w:val="0067262E"/>
    <w:rsid w:val="0067310E"/>
    <w:rsid w:val="0068011A"/>
    <w:rsid w:val="00685FD5"/>
    <w:rsid w:val="00687794"/>
    <w:rsid w:val="006A4431"/>
    <w:rsid w:val="006A7F6F"/>
    <w:rsid w:val="006B6C29"/>
    <w:rsid w:val="006D64E6"/>
    <w:rsid w:val="006F5122"/>
    <w:rsid w:val="00715F3A"/>
    <w:rsid w:val="00720FFF"/>
    <w:rsid w:val="00740FD4"/>
    <w:rsid w:val="007527F5"/>
    <w:rsid w:val="00756995"/>
    <w:rsid w:val="00770D74"/>
    <w:rsid w:val="007830E4"/>
    <w:rsid w:val="007A532B"/>
    <w:rsid w:val="007C0A38"/>
    <w:rsid w:val="007E6369"/>
    <w:rsid w:val="007F7FFD"/>
    <w:rsid w:val="0082345B"/>
    <w:rsid w:val="00845CCF"/>
    <w:rsid w:val="008651C3"/>
    <w:rsid w:val="009315A4"/>
    <w:rsid w:val="00956E9B"/>
    <w:rsid w:val="00973F02"/>
    <w:rsid w:val="009773D5"/>
    <w:rsid w:val="009B1B82"/>
    <w:rsid w:val="00A45272"/>
    <w:rsid w:val="00A55516"/>
    <w:rsid w:val="00A60EAA"/>
    <w:rsid w:val="00A61D4C"/>
    <w:rsid w:val="00A91D82"/>
    <w:rsid w:val="00A9583F"/>
    <w:rsid w:val="00AD212A"/>
    <w:rsid w:val="00B33EFE"/>
    <w:rsid w:val="00B4660A"/>
    <w:rsid w:val="00B46BF3"/>
    <w:rsid w:val="00B60FAC"/>
    <w:rsid w:val="00B76096"/>
    <w:rsid w:val="00B818A9"/>
    <w:rsid w:val="00B923F7"/>
    <w:rsid w:val="00BB3B3A"/>
    <w:rsid w:val="00BC182D"/>
    <w:rsid w:val="00BC2263"/>
    <w:rsid w:val="00BD2FE5"/>
    <w:rsid w:val="00C854CB"/>
    <w:rsid w:val="00CD2CB1"/>
    <w:rsid w:val="00D012B4"/>
    <w:rsid w:val="00D13E40"/>
    <w:rsid w:val="00D56E42"/>
    <w:rsid w:val="00D77193"/>
    <w:rsid w:val="00D87A65"/>
    <w:rsid w:val="00D90BF8"/>
    <w:rsid w:val="00DB78B2"/>
    <w:rsid w:val="00DE78DC"/>
    <w:rsid w:val="00E35D8D"/>
    <w:rsid w:val="00E6108E"/>
    <w:rsid w:val="00E66DB3"/>
    <w:rsid w:val="00E7616C"/>
    <w:rsid w:val="00E85DED"/>
    <w:rsid w:val="00F0062E"/>
    <w:rsid w:val="00F200FD"/>
    <w:rsid w:val="00F8078E"/>
    <w:rsid w:val="00F96610"/>
    <w:rsid w:val="00FA3D22"/>
    <w:rsid w:val="00FB25C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B1B"/>
    <w:pPr>
      <w:spacing w:after="200" w:line="276" w:lineRule="auto"/>
    </w:pPr>
    <w:rPr>
      <w:rFonts w:eastAsia="Times New Roman"/>
      <w:sz w:val="22"/>
      <w:szCs w:val="22"/>
    </w:rPr>
  </w:style>
  <w:style w:type="paragraph" w:styleId="Titre1">
    <w:name w:val="heading 1"/>
    <w:basedOn w:val="Normal"/>
    <w:next w:val="Normal"/>
    <w:link w:val="Titre1Car"/>
    <w:uiPriority w:val="9"/>
    <w:qFormat/>
    <w:rsid w:val="00276934"/>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
    <w:unhideWhenUsed/>
    <w:qFormat/>
    <w:rsid w:val="00276934"/>
    <w:pPr>
      <w:keepNext/>
      <w:keepLines/>
      <w:spacing w:before="200" w:after="0"/>
      <w:outlineLvl w:val="1"/>
    </w:pPr>
    <w:rPr>
      <w:rFonts w:ascii="Cambria" w:hAnsi="Cambria"/>
      <w:b/>
      <w:bCs/>
      <w:color w:val="4F81BD"/>
      <w:sz w:val="26"/>
      <w:szCs w:val="26"/>
    </w:rPr>
  </w:style>
  <w:style w:type="paragraph" w:styleId="Titre3">
    <w:name w:val="heading 3"/>
    <w:basedOn w:val="Normal"/>
    <w:next w:val="Normal"/>
    <w:link w:val="Titre3Car"/>
    <w:uiPriority w:val="9"/>
    <w:unhideWhenUsed/>
    <w:qFormat/>
    <w:rsid w:val="00276934"/>
    <w:pPr>
      <w:keepNext/>
      <w:keepLines/>
      <w:spacing w:before="200" w:after="0"/>
      <w:outlineLvl w:val="2"/>
    </w:pPr>
    <w:rPr>
      <w:rFonts w:ascii="Cambria" w:hAnsi="Cambria"/>
      <w:b/>
      <w:bCs/>
      <w:color w:val="4F81BD"/>
    </w:rPr>
  </w:style>
  <w:style w:type="paragraph" w:styleId="Titre4">
    <w:name w:val="heading 4"/>
    <w:basedOn w:val="Normal"/>
    <w:next w:val="Normal"/>
    <w:link w:val="Titre4Car"/>
    <w:uiPriority w:val="9"/>
    <w:unhideWhenUsed/>
    <w:qFormat/>
    <w:rsid w:val="00276934"/>
    <w:pPr>
      <w:keepNext/>
      <w:keepLines/>
      <w:spacing w:before="200" w:after="0"/>
      <w:outlineLvl w:val="3"/>
    </w:pPr>
    <w:rPr>
      <w:rFonts w:ascii="Cambria" w:hAnsi="Cambria"/>
      <w:b/>
      <w:bCs/>
      <w:i/>
      <w:iCs/>
      <w:color w:val="4F81BD"/>
    </w:rPr>
  </w:style>
  <w:style w:type="paragraph" w:styleId="Titre5">
    <w:name w:val="heading 5"/>
    <w:basedOn w:val="Normal"/>
    <w:next w:val="Normal"/>
    <w:link w:val="Titre5Car"/>
    <w:uiPriority w:val="9"/>
    <w:unhideWhenUsed/>
    <w:qFormat/>
    <w:rsid w:val="00276934"/>
    <w:pPr>
      <w:keepNext/>
      <w:keepLines/>
      <w:spacing w:before="200" w:after="0"/>
      <w:outlineLvl w:val="4"/>
    </w:pPr>
    <w:rPr>
      <w:rFonts w:ascii="Cambria" w:hAnsi="Cambria"/>
      <w:color w:val="243F60"/>
    </w:rPr>
  </w:style>
  <w:style w:type="paragraph" w:styleId="Titre6">
    <w:name w:val="heading 6"/>
    <w:basedOn w:val="Normal"/>
    <w:next w:val="Normal"/>
    <w:link w:val="Titre6Car"/>
    <w:uiPriority w:val="9"/>
    <w:unhideWhenUsed/>
    <w:qFormat/>
    <w:rsid w:val="00276934"/>
    <w:pPr>
      <w:keepNext/>
      <w:keepLines/>
      <w:spacing w:before="200" w:after="0"/>
      <w:outlineLvl w:val="5"/>
    </w:pPr>
    <w:rPr>
      <w:rFonts w:ascii="Cambria" w:hAnsi="Cambria"/>
      <w:i/>
      <w:iCs/>
      <w:color w:val="243F60"/>
    </w:rPr>
  </w:style>
  <w:style w:type="paragraph" w:styleId="Titre7">
    <w:name w:val="heading 7"/>
    <w:basedOn w:val="Normal"/>
    <w:next w:val="Normal"/>
    <w:link w:val="Titre7Car"/>
    <w:uiPriority w:val="9"/>
    <w:unhideWhenUsed/>
    <w:qFormat/>
    <w:rsid w:val="00276934"/>
    <w:pPr>
      <w:keepNext/>
      <w:keepLines/>
      <w:spacing w:before="200" w:after="0"/>
      <w:outlineLvl w:val="6"/>
    </w:pPr>
    <w:rPr>
      <w:rFonts w:ascii="Cambria" w:hAnsi="Cambria"/>
      <w:i/>
      <w:iCs/>
      <w:color w:val="404040"/>
    </w:rPr>
  </w:style>
  <w:style w:type="paragraph" w:styleId="Titre8">
    <w:name w:val="heading 8"/>
    <w:basedOn w:val="Normal"/>
    <w:next w:val="Normal"/>
    <w:link w:val="Titre8Car"/>
    <w:uiPriority w:val="9"/>
    <w:unhideWhenUsed/>
    <w:qFormat/>
    <w:rsid w:val="00276934"/>
    <w:pPr>
      <w:keepNext/>
      <w:keepLines/>
      <w:spacing w:before="200" w:after="0"/>
      <w:outlineLvl w:val="7"/>
    </w:pPr>
    <w:rPr>
      <w:rFonts w:ascii="Cambria" w:hAnsi="Cambria"/>
      <w:color w:val="4F81BD"/>
      <w:sz w:val="20"/>
      <w:szCs w:val="20"/>
    </w:rPr>
  </w:style>
  <w:style w:type="paragraph" w:styleId="Titre9">
    <w:name w:val="heading 9"/>
    <w:basedOn w:val="Normal"/>
    <w:next w:val="Normal"/>
    <w:link w:val="Titre9Car"/>
    <w:uiPriority w:val="9"/>
    <w:semiHidden/>
    <w:unhideWhenUsed/>
    <w:qFormat/>
    <w:rsid w:val="00276934"/>
    <w:pPr>
      <w:keepNext/>
      <w:keepLines/>
      <w:spacing w:before="200" w:after="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6934"/>
    <w:rPr>
      <w:rFonts w:ascii="Cambria" w:eastAsia="Times New Roman" w:hAnsi="Cambria" w:cs="Times New Roman"/>
      <w:b/>
      <w:bCs/>
      <w:color w:val="365F91"/>
      <w:sz w:val="28"/>
      <w:szCs w:val="28"/>
    </w:rPr>
  </w:style>
  <w:style w:type="character" w:customStyle="1" w:styleId="Titre2Car">
    <w:name w:val="Titre 2 Car"/>
    <w:basedOn w:val="Policepardfaut"/>
    <w:link w:val="Titre2"/>
    <w:uiPriority w:val="9"/>
    <w:rsid w:val="00276934"/>
    <w:rPr>
      <w:rFonts w:ascii="Cambria" w:eastAsia="Times New Roman" w:hAnsi="Cambria" w:cs="Times New Roman"/>
      <w:b/>
      <w:bCs/>
      <w:color w:val="4F81BD"/>
      <w:sz w:val="26"/>
      <w:szCs w:val="26"/>
    </w:rPr>
  </w:style>
  <w:style w:type="character" w:customStyle="1" w:styleId="Titre3Car">
    <w:name w:val="Titre 3 Car"/>
    <w:basedOn w:val="Policepardfaut"/>
    <w:link w:val="Titre3"/>
    <w:uiPriority w:val="9"/>
    <w:rsid w:val="00276934"/>
    <w:rPr>
      <w:rFonts w:ascii="Cambria" w:eastAsia="Times New Roman" w:hAnsi="Cambria" w:cs="Times New Roman"/>
      <w:b/>
      <w:bCs/>
      <w:color w:val="4F81BD"/>
    </w:rPr>
  </w:style>
  <w:style w:type="character" w:customStyle="1" w:styleId="Titre4Car">
    <w:name w:val="Titre 4 Car"/>
    <w:basedOn w:val="Policepardfaut"/>
    <w:link w:val="Titre4"/>
    <w:uiPriority w:val="9"/>
    <w:rsid w:val="00276934"/>
    <w:rPr>
      <w:rFonts w:ascii="Cambria" w:eastAsia="Times New Roman" w:hAnsi="Cambria" w:cs="Times New Roman"/>
      <w:b/>
      <w:bCs/>
      <w:i/>
      <w:iCs/>
      <w:color w:val="4F81BD"/>
    </w:rPr>
  </w:style>
  <w:style w:type="character" w:customStyle="1" w:styleId="Titre5Car">
    <w:name w:val="Titre 5 Car"/>
    <w:basedOn w:val="Policepardfaut"/>
    <w:link w:val="Titre5"/>
    <w:uiPriority w:val="9"/>
    <w:rsid w:val="00276934"/>
    <w:rPr>
      <w:rFonts w:ascii="Cambria" w:eastAsia="Times New Roman" w:hAnsi="Cambria" w:cs="Times New Roman"/>
      <w:color w:val="243F60"/>
    </w:rPr>
  </w:style>
  <w:style w:type="character" w:customStyle="1" w:styleId="Titre6Car">
    <w:name w:val="Titre 6 Car"/>
    <w:basedOn w:val="Policepardfaut"/>
    <w:link w:val="Titre6"/>
    <w:uiPriority w:val="9"/>
    <w:rsid w:val="00276934"/>
    <w:rPr>
      <w:rFonts w:ascii="Cambria" w:eastAsia="Times New Roman" w:hAnsi="Cambria" w:cs="Times New Roman"/>
      <w:i/>
      <w:iCs/>
      <w:color w:val="243F60"/>
    </w:rPr>
  </w:style>
  <w:style w:type="character" w:customStyle="1" w:styleId="Titre7Car">
    <w:name w:val="Titre 7 Car"/>
    <w:basedOn w:val="Policepardfaut"/>
    <w:link w:val="Titre7"/>
    <w:uiPriority w:val="9"/>
    <w:rsid w:val="00276934"/>
    <w:rPr>
      <w:rFonts w:ascii="Cambria" w:eastAsia="Times New Roman" w:hAnsi="Cambria" w:cs="Times New Roman"/>
      <w:i/>
      <w:iCs/>
      <w:color w:val="404040"/>
    </w:rPr>
  </w:style>
  <w:style w:type="character" w:customStyle="1" w:styleId="Titre8Car">
    <w:name w:val="Titre 8 Car"/>
    <w:basedOn w:val="Policepardfaut"/>
    <w:link w:val="Titre8"/>
    <w:uiPriority w:val="9"/>
    <w:rsid w:val="00276934"/>
    <w:rPr>
      <w:rFonts w:ascii="Cambria" w:eastAsia="Times New Roman" w:hAnsi="Cambria" w:cs="Times New Roman"/>
      <w:color w:val="4F81BD"/>
      <w:sz w:val="20"/>
      <w:szCs w:val="20"/>
    </w:rPr>
  </w:style>
  <w:style w:type="character" w:customStyle="1" w:styleId="Titre9Car">
    <w:name w:val="Titre 9 Car"/>
    <w:basedOn w:val="Policepardfaut"/>
    <w:link w:val="Titre9"/>
    <w:uiPriority w:val="9"/>
    <w:rsid w:val="00276934"/>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276934"/>
    <w:pPr>
      <w:spacing w:line="240" w:lineRule="auto"/>
    </w:pPr>
    <w:rPr>
      <w:b/>
      <w:bCs/>
      <w:color w:val="4F81BD"/>
      <w:sz w:val="18"/>
      <w:szCs w:val="18"/>
    </w:rPr>
  </w:style>
  <w:style w:type="paragraph" w:styleId="Titre">
    <w:name w:val="Title"/>
    <w:basedOn w:val="Normal"/>
    <w:next w:val="Normal"/>
    <w:link w:val="TitreCar"/>
    <w:uiPriority w:val="10"/>
    <w:qFormat/>
    <w:rsid w:val="00276934"/>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reCar">
    <w:name w:val="Titre Car"/>
    <w:basedOn w:val="Policepardfaut"/>
    <w:link w:val="Titre"/>
    <w:uiPriority w:val="10"/>
    <w:rsid w:val="00276934"/>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276934"/>
    <w:pPr>
      <w:numPr>
        <w:ilvl w:val="1"/>
      </w:numPr>
    </w:pPr>
    <w:rPr>
      <w:rFonts w:ascii="Cambria" w:hAnsi="Cambria"/>
      <w:i/>
      <w:iCs/>
      <w:color w:val="4F81BD"/>
      <w:spacing w:val="15"/>
      <w:sz w:val="24"/>
      <w:szCs w:val="24"/>
    </w:rPr>
  </w:style>
  <w:style w:type="character" w:customStyle="1" w:styleId="Sous-titreCar">
    <w:name w:val="Sous-titre Car"/>
    <w:basedOn w:val="Policepardfaut"/>
    <w:link w:val="Sous-titre"/>
    <w:uiPriority w:val="11"/>
    <w:rsid w:val="00276934"/>
    <w:rPr>
      <w:rFonts w:ascii="Cambria" w:eastAsia="Times New Roman" w:hAnsi="Cambria" w:cs="Times New Roman"/>
      <w:i/>
      <w:iCs/>
      <w:color w:val="4F81BD"/>
      <w:spacing w:val="15"/>
      <w:sz w:val="24"/>
      <w:szCs w:val="24"/>
    </w:rPr>
  </w:style>
  <w:style w:type="character" w:styleId="lev">
    <w:name w:val="Strong"/>
    <w:basedOn w:val="Policepardfaut"/>
    <w:uiPriority w:val="22"/>
    <w:qFormat/>
    <w:rsid w:val="00276934"/>
    <w:rPr>
      <w:b/>
      <w:bCs/>
    </w:rPr>
  </w:style>
  <w:style w:type="character" w:styleId="Accentuation">
    <w:name w:val="Emphasis"/>
    <w:basedOn w:val="Policepardfaut"/>
    <w:uiPriority w:val="20"/>
    <w:qFormat/>
    <w:rsid w:val="00276934"/>
    <w:rPr>
      <w:i/>
      <w:iCs/>
    </w:rPr>
  </w:style>
  <w:style w:type="paragraph" w:styleId="Sansinterligne">
    <w:name w:val="No Spacing"/>
    <w:uiPriority w:val="1"/>
    <w:qFormat/>
    <w:rsid w:val="00276934"/>
    <w:rPr>
      <w:sz w:val="22"/>
      <w:szCs w:val="22"/>
      <w:lang w:val="en-US" w:eastAsia="en-US" w:bidi="en-US"/>
    </w:rPr>
  </w:style>
  <w:style w:type="paragraph" w:styleId="Paragraphedeliste">
    <w:name w:val="List Paragraph"/>
    <w:basedOn w:val="Normal"/>
    <w:uiPriority w:val="34"/>
    <w:qFormat/>
    <w:rsid w:val="00276934"/>
    <w:pPr>
      <w:ind w:left="720"/>
      <w:contextualSpacing/>
    </w:pPr>
  </w:style>
  <w:style w:type="paragraph" w:styleId="Citation">
    <w:name w:val="Quote"/>
    <w:basedOn w:val="Normal"/>
    <w:next w:val="Normal"/>
    <w:link w:val="CitationCar"/>
    <w:uiPriority w:val="29"/>
    <w:qFormat/>
    <w:rsid w:val="00276934"/>
    <w:rPr>
      <w:i/>
      <w:iCs/>
      <w:color w:val="000000"/>
    </w:rPr>
  </w:style>
  <w:style w:type="character" w:customStyle="1" w:styleId="CitationCar">
    <w:name w:val="Citation Car"/>
    <w:basedOn w:val="Policepardfaut"/>
    <w:link w:val="Citation"/>
    <w:uiPriority w:val="29"/>
    <w:rsid w:val="00276934"/>
    <w:rPr>
      <w:i/>
      <w:iCs/>
      <w:color w:val="000000"/>
    </w:rPr>
  </w:style>
  <w:style w:type="paragraph" w:styleId="Citationintense">
    <w:name w:val="Intense Quote"/>
    <w:basedOn w:val="Normal"/>
    <w:next w:val="Normal"/>
    <w:link w:val="CitationintenseCar"/>
    <w:uiPriority w:val="30"/>
    <w:qFormat/>
    <w:rsid w:val="00276934"/>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sid w:val="00276934"/>
    <w:rPr>
      <w:b/>
      <w:bCs/>
      <w:i/>
      <w:iCs/>
      <w:color w:val="4F81BD"/>
    </w:rPr>
  </w:style>
  <w:style w:type="character" w:styleId="Emphaseple">
    <w:name w:val="Subtle Emphasis"/>
    <w:basedOn w:val="Policepardfaut"/>
    <w:uiPriority w:val="19"/>
    <w:qFormat/>
    <w:rsid w:val="00276934"/>
    <w:rPr>
      <w:i/>
      <w:iCs/>
      <w:color w:val="808080"/>
    </w:rPr>
  </w:style>
  <w:style w:type="character" w:styleId="Emphaseintense">
    <w:name w:val="Intense Emphasis"/>
    <w:basedOn w:val="Policepardfaut"/>
    <w:uiPriority w:val="21"/>
    <w:qFormat/>
    <w:rsid w:val="00276934"/>
    <w:rPr>
      <w:b/>
      <w:bCs/>
      <w:i/>
      <w:iCs/>
      <w:color w:val="4F81BD"/>
    </w:rPr>
  </w:style>
  <w:style w:type="character" w:styleId="Rfrenceple">
    <w:name w:val="Subtle Reference"/>
    <w:basedOn w:val="Policepardfaut"/>
    <w:uiPriority w:val="31"/>
    <w:qFormat/>
    <w:rsid w:val="00276934"/>
    <w:rPr>
      <w:smallCaps/>
      <w:color w:val="C0504D"/>
      <w:u w:val="single"/>
    </w:rPr>
  </w:style>
  <w:style w:type="character" w:styleId="Rfrenceintense">
    <w:name w:val="Intense Reference"/>
    <w:basedOn w:val="Policepardfaut"/>
    <w:uiPriority w:val="32"/>
    <w:qFormat/>
    <w:rsid w:val="00276934"/>
    <w:rPr>
      <w:b/>
      <w:bCs/>
      <w:smallCaps/>
      <w:color w:val="C0504D"/>
      <w:spacing w:val="5"/>
      <w:u w:val="single"/>
    </w:rPr>
  </w:style>
  <w:style w:type="character" w:styleId="Titredulivre">
    <w:name w:val="Book Title"/>
    <w:basedOn w:val="Policepardfaut"/>
    <w:uiPriority w:val="33"/>
    <w:qFormat/>
    <w:rsid w:val="00276934"/>
    <w:rPr>
      <w:b/>
      <w:bCs/>
      <w:smallCaps/>
      <w:spacing w:val="5"/>
    </w:rPr>
  </w:style>
  <w:style w:type="paragraph" w:styleId="En-ttedetabledesmatires">
    <w:name w:val="TOC Heading"/>
    <w:basedOn w:val="Titre1"/>
    <w:next w:val="Normal"/>
    <w:uiPriority w:val="39"/>
    <w:semiHidden/>
    <w:unhideWhenUsed/>
    <w:qFormat/>
    <w:rsid w:val="00276934"/>
    <w:pPr>
      <w:outlineLvl w:val="9"/>
    </w:pPr>
  </w:style>
  <w:style w:type="paragraph" w:styleId="En-tte">
    <w:name w:val="header"/>
    <w:basedOn w:val="Normal"/>
    <w:link w:val="En-tteCar"/>
    <w:uiPriority w:val="99"/>
    <w:semiHidden/>
    <w:unhideWhenUsed/>
    <w:rsid w:val="006A7F6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A7F6F"/>
  </w:style>
  <w:style w:type="paragraph" w:styleId="Pieddepage">
    <w:name w:val="footer"/>
    <w:basedOn w:val="Normal"/>
    <w:link w:val="PieddepageCar"/>
    <w:uiPriority w:val="99"/>
    <w:unhideWhenUsed/>
    <w:rsid w:val="006A7F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7F6F"/>
  </w:style>
  <w:style w:type="paragraph" w:customStyle="1" w:styleId="Default">
    <w:name w:val="Default"/>
    <w:rsid w:val="00230BCE"/>
    <w:pPr>
      <w:widowControl w:val="0"/>
      <w:autoSpaceDE w:val="0"/>
      <w:autoSpaceDN w:val="0"/>
      <w:adjustRightInd w:val="0"/>
    </w:pPr>
    <w:rPr>
      <w:rFonts w:ascii="Arial" w:eastAsia="Times New Roman" w:hAnsi="Arial" w:cs="Arial"/>
      <w:color w:val="000000"/>
      <w:sz w:val="24"/>
      <w:szCs w:val="24"/>
    </w:rPr>
  </w:style>
  <w:style w:type="paragraph" w:styleId="NormalWeb">
    <w:name w:val="Normal (Web)"/>
    <w:basedOn w:val="Normal"/>
    <w:uiPriority w:val="99"/>
    <w:semiHidden/>
    <w:unhideWhenUsed/>
    <w:rsid w:val="000F745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50559038">
      <w:bodyDiv w:val="1"/>
      <w:marLeft w:val="0"/>
      <w:marRight w:val="0"/>
      <w:marTop w:val="0"/>
      <w:marBottom w:val="0"/>
      <w:divBdr>
        <w:top w:val="none" w:sz="0" w:space="0" w:color="auto"/>
        <w:left w:val="none" w:sz="0" w:space="0" w:color="auto"/>
        <w:bottom w:val="none" w:sz="0" w:space="0" w:color="auto"/>
        <w:right w:val="none" w:sz="0" w:space="0" w:color="auto"/>
      </w:divBdr>
      <w:divsChild>
        <w:div w:id="1246495284">
          <w:marLeft w:val="0"/>
          <w:marRight w:val="0"/>
          <w:marTop w:val="0"/>
          <w:marBottom w:val="0"/>
          <w:divBdr>
            <w:top w:val="none" w:sz="0" w:space="0" w:color="auto"/>
            <w:left w:val="none" w:sz="0" w:space="0" w:color="auto"/>
            <w:bottom w:val="none" w:sz="0" w:space="0" w:color="auto"/>
            <w:right w:val="none" w:sz="0" w:space="0" w:color="auto"/>
          </w:divBdr>
          <w:divsChild>
            <w:div w:id="731078758">
              <w:marLeft w:val="0"/>
              <w:marRight w:val="0"/>
              <w:marTop w:val="0"/>
              <w:marBottom w:val="0"/>
              <w:divBdr>
                <w:top w:val="none" w:sz="0" w:space="0" w:color="auto"/>
                <w:left w:val="none" w:sz="0" w:space="0" w:color="auto"/>
                <w:bottom w:val="none" w:sz="0" w:space="0" w:color="auto"/>
                <w:right w:val="none" w:sz="0" w:space="0" w:color="auto"/>
              </w:divBdr>
              <w:divsChild>
                <w:div w:id="61873602">
                  <w:marLeft w:val="0"/>
                  <w:marRight w:val="0"/>
                  <w:marTop w:val="0"/>
                  <w:marBottom w:val="0"/>
                  <w:divBdr>
                    <w:top w:val="none" w:sz="0" w:space="0" w:color="auto"/>
                    <w:left w:val="none" w:sz="0" w:space="0" w:color="auto"/>
                    <w:bottom w:val="none" w:sz="0" w:space="0" w:color="auto"/>
                    <w:right w:val="none" w:sz="0" w:space="0" w:color="auto"/>
                  </w:divBdr>
                  <w:divsChild>
                    <w:div w:id="1879196416">
                      <w:marLeft w:val="0"/>
                      <w:marRight w:val="0"/>
                      <w:marTop w:val="0"/>
                      <w:marBottom w:val="0"/>
                      <w:divBdr>
                        <w:top w:val="none" w:sz="0" w:space="0" w:color="auto"/>
                        <w:left w:val="none" w:sz="0" w:space="0" w:color="auto"/>
                        <w:bottom w:val="none" w:sz="0" w:space="0" w:color="auto"/>
                        <w:right w:val="none" w:sz="0" w:space="0" w:color="auto"/>
                      </w:divBdr>
                      <w:divsChild>
                        <w:div w:id="1868717022">
                          <w:marLeft w:val="0"/>
                          <w:marRight w:val="0"/>
                          <w:marTop w:val="0"/>
                          <w:marBottom w:val="0"/>
                          <w:divBdr>
                            <w:top w:val="none" w:sz="0" w:space="0" w:color="auto"/>
                            <w:left w:val="none" w:sz="0" w:space="0" w:color="auto"/>
                            <w:bottom w:val="none" w:sz="0" w:space="0" w:color="auto"/>
                            <w:right w:val="none" w:sz="0" w:space="0" w:color="auto"/>
                          </w:divBdr>
                          <w:divsChild>
                            <w:div w:id="684937888">
                              <w:marLeft w:val="0"/>
                              <w:marRight w:val="0"/>
                              <w:marTop w:val="0"/>
                              <w:marBottom w:val="0"/>
                              <w:divBdr>
                                <w:top w:val="none" w:sz="0" w:space="0" w:color="auto"/>
                                <w:left w:val="none" w:sz="0" w:space="0" w:color="auto"/>
                                <w:bottom w:val="none" w:sz="0" w:space="0" w:color="auto"/>
                                <w:right w:val="none" w:sz="0" w:space="0" w:color="auto"/>
                              </w:divBdr>
                              <w:divsChild>
                                <w:div w:id="377704648">
                                  <w:marLeft w:val="0"/>
                                  <w:marRight w:val="0"/>
                                  <w:marTop w:val="0"/>
                                  <w:marBottom w:val="0"/>
                                  <w:divBdr>
                                    <w:top w:val="none" w:sz="0" w:space="0" w:color="auto"/>
                                    <w:left w:val="none" w:sz="0" w:space="0" w:color="auto"/>
                                    <w:bottom w:val="none" w:sz="0" w:space="0" w:color="auto"/>
                                    <w:right w:val="none" w:sz="0" w:space="0" w:color="auto"/>
                                  </w:divBdr>
                                  <w:divsChild>
                                    <w:div w:id="32205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4837755">
      <w:bodyDiv w:val="1"/>
      <w:marLeft w:val="0"/>
      <w:marRight w:val="0"/>
      <w:marTop w:val="0"/>
      <w:marBottom w:val="0"/>
      <w:divBdr>
        <w:top w:val="none" w:sz="0" w:space="0" w:color="auto"/>
        <w:left w:val="none" w:sz="0" w:space="0" w:color="auto"/>
        <w:bottom w:val="none" w:sz="0" w:space="0" w:color="auto"/>
        <w:right w:val="none" w:sz="0" w:space="0" w:color="auto"/>
      </w:divBdr>
      <w:divsChild>
        <w:div w:id="479659920">
          <w:marLeft w:val="0"/>
          <w:marRight w:val="0"/>
          <w:marTop w:val="0"/>
          <w:marBottom w:val="0"/>
          <w:divBdr>
            <w:top w:val="none" w:sz="0" w:space="0" w:color="auto"/>
            <w:left w:val="none" w:sz="0" w:space="0" w:color="auto"/>
            <w:bottom w:val="none" w:sz="0" w:space="0" w:color="auto"/>
            <w:right w:val="none" w:sz="0" w:space="0" w:color="auto"/>
          </w:divBdr>
          <w:divsChild>
            <w:div w:id="1589120192">
              <w:marLeft w:val="0"/>
              <w:marRight w:val="0"/>
              <w:marTop w:val="0"/>
              <w:marBottom w:val="0"/>
              <w:divBdr>
                <w:top w:val="none" w:sz="0" w:space="0" w:color="auto"/>
                <w:left w:val="none" w:sz="0" w:space="0" w:color="auto"/>
                <w:bottom w:val="none" w:sz="0" w:space="0" w:color="auto"/>
                <w:right w:val="none" w:sz="0" w:space="0" w:color="auto"/>
              </w:divBdr>
              <w:divsChild>
                <w:div w:id="2105681948">
                  <w:marLeft w:val="0"/>
                  <w:marRight w:val="0"/>
                  <w:marTop w:val="0"/>
                  <w:marBottom w:val="0"/>
                  <w:divBdr>
                    <w:top w:val="none" w:sz="0" w:space="0" w:color="auto"/>
                    <w:left w:val="none" w:sz="0" w:space="0" w:color="auto"/>
                    <w:bottom w:val="none" w:sz="0" w:space="0" w:color="auto"/>
                    <w:right w:val="none" w:sz="0" w:space="0" w:color="auto"/>
                  </w:divBdr>
                  <w:divsChild>
                    <w:div w:id="866598229">
                      <w:marLeft w:val="0"/>
                      <w:marRight w:val="0"/>
                      <w:marTop w:val="0"/>
                      <w:marBottom w:val="0"/>
                      <w:divBdr>
                        <w:top w:val="none" w:sz="0" w:space="0" w:color="auto"/>
                        <w:left w:val="none" w:sz="0" w:space="0" w:color="auto"/>
                        <w:bottom w:val="none" w:sz="0" w:space="0" w:color="auto"/>
                        <w:right w:val="none" w:sz="0" w:space="0" w:color="auto"/>
                      </w:divBdr>
                      <w:divsChild>
                        <w:div w:id="1825925245">
                          <w:marLeft w:val="0"/>
                          <w:marRight w:val="0"/>
                          <w:marTop w:val="0"/>
                          <w:marBottom w:val="0"/>
                          <w:divBdr>
                            <w:top w:val="none" w:sz="0" w:space="0" w:color="auto"/>
                            <w:left w:val="none" w:sz="0" w:space="0" w:color="auto"/>
                            <w:bottom w:val="none" w:sz="0" w:space="0" w:color="auto"/>
                            <w:right w:val="none" w:sz="0" w:space="0" w:color="auto"/>
                          </w:divBdr>
                          <w:divsChild>
                            <w:div w:id="356346960">
                              <w:marLeft w:val="0"/>
                              <w:marRight w:val="0"/>
                              <w:marTop w:val="0"/>
                              <w:marBottom w:val="0"/>
                              <w:divBdr>
                                <w:top w:val="none" w:sz="0" w:space="0" w:color="auto"/>
                                <w:left w:val="none" w:sz="0" w:space="0" w:color="auto"/>
                                <w:bottom w:val="none" w:sz="0" w:space="0" w:color="auto"/>
                                <w:right w:val="none" w:sz="0" w:space="0" w:color="auto"/>
                              </w:divBdr>
                              <w:divsChild>
                                <w:div w:id="1471096635">
                                  <w:marLeft w:val="0"/>
                                  <w:marRight w:val="0"/>
                                  <w:marTop w:val="0"/>
                                  <w:marBottom w:val="0"/>
                                  <w:divBdr>
                                    <w:top w:val="none" w:sz="0" w:space="0" w:color="auto"/>
                                    <w:left w:val="none" w:sz="0" w:space="0" w:color="auto"/>
                                    <w:bottom w:val="none" w:sz="0" w:space="0" w:color="auto"/>
                                    <w:right w:val="none" w:sz="0" w:space="0" w:color="auto"/>
                                  </w:divBdr>
                                  <w:divsChild>
                                    <w:div w:id="6416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678398">
      <w:bodyDiv w:val="1"/>
      <w:marLeft w:val="0"/>
      <w:marRight w:val="0"/>
      <w:marTop w:val="0"/>
      <w:marBottom w:val="0"/>
      <w:divBdr>
        <w:top w:val="none" w:sz="0" w:space="0" w:color="auto"/>
        <w:left w:val="none" w:sz="0" w:space="0" w:color="auto"/>
        <w:bottom w:val="none" w:sz="0" w:space="0" w:color="auto"/>
        <w:right w:val="none" w:sz="0" w:space="0" w:color="auto"/>
      </w:divBdr>
      <w:divsChild>
        <w:div w:id="1637030988">
          <w:marLeft w:val="0"/>
          <w:marRight w:val="0"/>
          <w:marTop w:val="0"/>
          <w:marBottom w:val="0"/>
          <w:divBdr>
            <w:top w:val="none" w:sz="0" w:space="0" w:color="auto"/>
            <w:left w:val="none" w:sz="0" w:space="0" w:color="auto"/>
            <w:bottom w:val="none" w:sz="0" w:space="0" w:color="auto"/>
            <w:right w:val="none" w:sz="0" w:space="0" w:color="auto"/>
          </w:divBdr>
          <w:divsChild>
            <w:div w:id="111942253">
              <w:marLeft w:val="0"/>
              <w:marRight w:val="0"/>
              <w:marTop w:val="0"/>
              <w:marBottom w:val="0"/>
              <w:divBdr>
                <w:top w:val="none" w:sz="0" w:space="0" w:color="auto"/>
                <w:left w:val="none" w:sz="0" w:space="0" w:color="auto"/>
                <w:bottom w:val="none" w:sz="0" w:space="0" w:color="auto"/>
                <w:right w:val="none" w:sz="0" w:space="0" w:color="auto"/>
              </w:divBdr>
              <w:divsChild>
                <w:div w:id="504632702">
                  <w:marLeft w:val="0"/>
                  <w:marRight w:val="0"/>
                  <w:marTop w:val="0"/>
                  <w:marBottom w:val="0"/>
                  <w:divBdr>
                    <w:top w:val="none" w:sz="0" w:space="0" w:color="auto"/>
                    <w:left w:val="none" w:sz="0" w:space="0" w:color="auto"/>
                    <w:bottom w:val="none" w:sz="0" w:space="0" w:color="auto"/>
                    <w:right w:val="none" w:sz="0" w:space="0" w:color="auto"/>
                  </w:divBdr>
                  <w:divsChild>
                    <w:div w:id="1644045045">
                      <w:marLeft w:val="0"/>
                      <w:marRight w:val="0"/>
                      <w:marTop w:val="0"/>
                      <w:marBottom w:val="0"/>
                      <w:divBdr>
                        <w:top w:val="none" w:sz="0" w:space="0" w:color="auto"/>
                        <w:left w:val="none" w:sz="0" w:space="0" w:color="auto"/>
                        <w:bottom w:val="none" w:sz="0" w:space="0" w:color="auto"/>
                        <w:right w:val="none" w:sz="0" w:space="0" w:color="auto"/>
                      </w:divBdr>
                      <w:divsChild>
                        <w:div w:id="1506751394">
                          <w:marLeft w:val="0"/>
                          <w:marRight w:val="0"/>
                          <w:marTop w:val="0"/>
                          <w:marBottom w:val="0"/>
                          <w:divBdr>
                            <w:top w:val="none" w:sz="0" w:space="0" w:color="auto"/>
                            <w:left w:val="none" w:sz="0" w:space="0" w:color="auto"/>
                            <w:bottom w:val="none" w:sz="0" w:space="0" w:color="auto"/>
                            <w:right w:val="none" w:sz="0" w:space="0" w:color="auto"/>
                          </w:divBdr>
                          <w:divsChild>
                            <w:div w:id="288630098">
                              <w:marLeft w:val="0"/>
                              <w:marRight w:val="0"/>
                              <w:marTop w:val="0"/>
                              <w:marBottom w:val="0"/>
                              <w:divBdr>
                                <w:top w:val="none" w:sz="0" w:space="0" w:color="auto"/>
                                <w:left w:val="none" w:sz="0" w:space="0" w:color="auto"/>
                                <w:bottom w:val="none" w:sz="0" w:space="0" w:color="auto"/>
                                <w:right w:val="none" w:sz="0" w:space="0" w:color="auto"/>
                              </w:divBdr>
                              <w:divsChild>
                                <w:div w:id="513152255">
                                  <w:marLeft w:val="0"/>
                                  <w:marRight w:val="0"/>
                                  <w:marTop w:val="0"/>
                                  <w:marBottom w:val="0"/>
                                  <w:divBdr>
                                    <w:top w:val="none" w:sz="0" w:space="0" w:color="auto"/>
                                    <w:left w:val="none" w:sz="0" w:space="0" w:color="auto"/>
                                    <w:bottom w:val="none" w:sz="0" w:space="0" w:color="auto"/>
                                    <w:right w:val="none" w:sz="0" w:space="0" w:color="auto"/>
                                  </w:divBdr>
                                  <w:divsChild>
                                    <w:div w:id="122310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0335876">
      <w:bodyDiv w:val="1"/>
      <w:marLeft w:val="0"/>
      <w:marRight w:val="0"/>
      <w:marTop w:val="0"/>
      <w:marBottom w:val="0"/>
      <w:divBdr>
        <w:top w:val="none" w:sz="0" w:space="0" w:color="auto"/>
        <w:left w:val="none" w:sz="0" w:space="0" w:color="auto"/>
        <w:bottom w:val="none" w:sz="0" w:space="0" w:color="auto"/>
        <w:right w:val="none" w:sz="0" w:space="0" w:color="auto"/>
      </w:divBdr>
      <w:divsChild>
        <w:div w:id="1441532757">
          <w:marLeft w:val="0"/>
          <w:marRight w:val="0"/>
          <w:marTop w:val="0"/>
          <w:marBottom w:val="0"/>
          <w:divBdr>
            <w:top w:val="none" w:sz="0" w:space="0" w:color="auto"/>
            <w:left w:val="none" w:sz="0" w:space="0" w:color="auto"/>
            <w:bottom w:val="none" w:sz="0" w:space="0" w:color="auto"/>
            <w:right w:val="none" w:sz="0" w:space="0" w:color="auto"/>
          </w:divBdr>
          <w:divsChild>
            <w:div w:id="1769158982">
              <w:marLeft w:val="0"/>
              <w:marRight w:val="0"/>
              <w:marTop w:val="0"/>
              <w:marBottom w:val="0"/>
              <w:divBdr>
                <w:top w:val="none" w:sz="0" w:space="0" w:color="auto"/>
                <w:left w:val="none" w:sz="0" w:space="0" w:color="auto"/>
                <w:bottom w:val="none" w:sz="0" w:space="0" w:color="auto"/>
                <w:right w:val="none" w:sz="0" w:space="0" w:color="auto"/>
              </w:divBdr>
              <w:divsChild>
                <w:div w:id="1210647071">
                  <w:marLeft w:val="0"/>
                  <w:marRight w:val="0"/>
                  <w:marTop w:val="0"/>
                  <w:marBottom w:val="0"/>
                  <w:divBdr>
                    <w:top w:val="none" w:sz="0" w:space="0" w:color="auto"/>
                    <w:left w:val="none" w:sz="0" w:space="0" w:color="auto"/>
                    <w:bottom w:val="none" w:sz="0" w:space="0" w:color="auto"/>
                    <w:right w:val="none" w:sz="0" w:space="0" w:color="auto"/>
                  </w:divBdr>
                  <w:divsChild>
                    <w:div w:id="1155881362">
                      <w:marLeft w:val="0"/>
                      <w:marRight w:val="0"/>
                      <w:marTop w:val="0"/>
                      <w:marBottom w:val="0"/>
                      <w:divBdr>
                        <w:top w:val="none" w:sz="0" w:space="0" w:color="auto"/>
                        <w:left w:val="none" w:sz="0" w:space="0" w:color="auto"/>
                        <w:bottom w:val="none" w:sz="0" w:space="0" w:color="auto"/>
                        <w:right w:val="none" w:sz="0" w:space="0" w:color="auto"/>
                      </w:divBdr>
                      <w:divsChild>
                        <w:div w:id="2071223724">
                          <w:marLeft w:val="0"/>
                          <w:marRight w:val="0"/>
                          <w:marTop w:val="0"/>
                          <w:marBottom w:val="0"/>
                          <w:divBdr>
                            <w:top w:val="none" w:sz="0" w:space="0" w:color="auto"/>
                            <w:left w:val="none" w:sz="0" w:space="0" w:color="auto"/>
                            <w:bottom w:val="none" w:sz="0" w:space="0" w:color="auto"/>
                            <w:right w:val="none" w:sz="0" w:space="0" w:color="auto"/>
                          </w:divBdr>
                          <w:divsChild>
                            <w:div w:id="674454184">
                              <w:marLeft w:val="0"/>
                              <w:marRight w:val="0"/>
                              <w:marTop w:val="0"/>
                              <w:marBottom w:val="0"/>
                              <w:divBdr>
                                <w:top w:val="none" w:sz="0" w:space="0" w:color="auto"/>
                                <w:left w:val="none" w:sz="0" w:space="0" w:color="auto"/>
                                <w:bottom w:val="none" w:sz="0" w:space="0" w:color="auto"/>
                                <w:right w:val="none" w:sz="0" w:space="0" w:color="auto"/>
                              </w:divBdr>
                              <w:divsChild>
                                <w:div w:id="1499077495">
                                  <w:marLeft w:val="0"/>
                                  <w:marRight w:val="0"/>
                                  <w:marTop w:val="0"/>
                                  <w:marBottom w:val="0"/>
                                  <w:divBdr>
                                    <w:top w:val="none" w:sz="0" w:space="0" w:color="auto"/>
                                    <w:left w:val="none" w:sz="0" w:space="0" w:color="auto"/>
                                    <w:bottom w:val="none" w:sz="0" w:space="0" w:color="auto"/>
                                    <w:right w:val="none" w:sz="0" w:space="0" w:color="auto"/>
                                  </w:divBdr>
                                  <w:divsChild>
                                    <w:div w:id="77525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1332581">
      <w:bodyDiv w:val="1"/>
      <w:marLeft w:val="0"/>
      <w:marRight w:val="0"/>
      <w:marTop w:val="0"/>
      <w:marBottom w:val="0"/>
      <w:divBdr>
        <w:top w:val="none" w:sz="0" w:space="0" w:color="auto"/>
        <w:left w:val="none" w:sz="0" w:space="0" w:color="auto"/>
        <w:bottom w:val="none" w:sz="0" w:space="0" w:color="auto"/>
        <w:right w:val="none" w:sz="0" w:space="0" w:color="auto"/>
      </w:divBdr>
      <w:divsChild>
        <w:div w:id="1048145826">
          <w:marLeft w:val="0"/>
          <w:marRight w:val="0"/>
          <w:marTop w:val="0"/>
          <w:marBottom w:val="0"/>
          <w:divBdr>
            <w:top w:val="none" w:sz="0" w:space="0" w:color="auto"/>
            <w:left w:val="none" w:sz="0" w:space="0" w:color="auto"/>
            <w:bottom w:val="none" w:sz="0" w:space="0" w:color="auto"/>
            <w:right w:val="none" w:sz="0" w:space="0" w:color="auto"/>
          </w:divBdr>
          <w:divsChild>
            <w:div w:id="944308532">
              <w:marLeft w:val="0"/>
              <w:marRight w:val="0"/>
              <w:marTop w:val="0"/>
              <w:marBottom w:val="0"/>
              <w:divBdr>
                <w:top w:val="none" w:sz="0" w:space="0" w:color="auto"/>
                <w:left w:val="none" w:sz="0" w:space="0" w:color="auto"/>
                <w:bottom w:val="none" w:sz="0" w:space="0" w:color="auto"/>
                <w:right w:val="none" w:sz="0" w:space="0" w:color="auto"/>
              </w:divBdr>
              <w:divsChild>
                <w:div w:id="504906044">
                  <w:marLeft w:val="0"/>
                  <w:marRight w:val="0"/>
                  <w:marTop w:val="0"/>
                  <w:marBottom w:val="0"/>
                  <w:divBdr>
                    <w:top w:val="none" w:sz="0" w:space="0" w:color="auto"/>
                    <w:left w:val="none" w:sz="0" w:space="0" w:color="auto"/>
                    <w:bottom w:val="none" w:sz="0" w:space="0" w:color="auto"/>
                    <w:right w:val="none" w:sz="0" w:space="0" w:color="auto"/>
                  </w:divBdr>
                  <w:divsChild>
                    <w:div w:id="1730418220">
                      <w:marLeft w:val="0"/>
                      <w:marRight w:val="0"/>
                      <w:marTop w:val="0"/>
                      <w:marBottom w:val="0"/>
                      <w:divBdr>
                        <w:top w:val="none" w:sz="0" w:space="0" w:color="auto"/>
                        <w:left w:val="none" w:sz="0" w:space="0" w:color="auto"/>
                        <w:bottom w:val="none" w:sz="0" w:space="0" w:color="auto"/>
                        <w:right w:val="none" w:sz="0" w:space="0" w:color="auto"/>
                      </w:divBdr>
                      <w:divsChild>
                        <w:div w:id="294256696">
                          <w:marLeft w:val="0"/>
                          <w:marRight w:val="0"/>
                          <w:marTop w:val="0"/>
                          <w:marBottom w:val="0"/>
                          <w:divBdr>
                            <w:top w:val="none" w:sz="0" w:space="0" w:color="auto"/>
                            <w:left w:val="none" w:sz="0" w:space="0" w:color="auto"/>
                            <w:bottom w:val="none" w:sz="0" w:space="0" w:color="auto"/>
                            <w:right w:val="none" w:sz="0" w:space="0" w:color="auto"/>
                          </w:divBdr>
                          <w:divsChild>
                            <w:div w:id="174154329">
                              <w:marLeft w:val="0"/>
                              <w:marRight w:val="0"/>
                              <w:marTop w:val="0"/>
                              <w:marBottom w:val="0"/>
                              <w:divBdr>
                                <w:top w:val="none" w:sz="0" w:space="0" w:color="auto"/>
                                <w:left w:val="none" w:sz="0" w:space="0" w:color="auto"/>
                                <w:bottom w:val="none" w:sz="0" w:space="0" w:color="auto"/>
                                <w:right w:val="none" w:sz="0" w:space="0" w:color="auto"/>
                              </w:divBdr>
                              <w:divsChild>
                                <w:div w:id="1854176909">
                                  <w:marLeft w:val="0"/>
                                  <w:marRight w:val="0"/>
                                  <w:marTop w:val="0"/>
                                  <w:marBottom w:val="0"/>
                                  <w:divBdr>
                                    <w:top w:val="none" w:sz="0" w:space="0" w:color="auto"/>
                                    <w:left w:val="none" w:sz="0" w:space="0" w:color="auto"/>
                                    <w:bottom w:val="none" w:sz="0" w:space="0" w:color="auto"/>
                                    <w:right w:val="none" w:sz="0" w:space="0" w:color="auto"/>
                                  </w:divBdr>
                                  <w:divsChild>
                                    <w:div w:id="11500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571390">
      <w:bodyDiv w:val="1"/>
      <w:marLeft w:val="0"/>
      <w:marRight w:val="0"/>
      <w:marTop w:val="0"/>
      <w:marBottom w:val="0"/>
      <w:divBdr>
        <w:top w:val="none" w:sz="0" w:space="0" w:color="auto"/>
        <w:left w:val="none" w:sz="0" w:space="0" w:color="auto"/>
        <w:bottom w:val="none" w:sz="0" w:space="0" w:color="auto"/>
        <w:right w:val="none" w:sz="0" w:space="0" w:color="auto"/>
      </w:divBdr>
      <w:divsChild>
        <w:div w:id="1991516868">
          <w:marLeft w:val="0"/>
          <w:marRight w:val="0"/>
          <w:marTop w:val="0"/>
          <w:marBottom w:val="0"/>
          <w:divBdr>
            <w:top w:val="none" w:sz="0" w:space="0" w:color="auto"/>
            <w:left w:val="none" w:sz="0" w:space="0" w:color="auto"/>
            <w:bottom w:val="none" w:sz="0" w:space="0" w:color="auto"/>
            <w:right w:val="none" w:sz="0" w:space="0" w:color="auto"/>
          </w:divBdr>
          <w:divsChild>
            <w:div w:id="454760279">
              <w:marLeft w:val="0"/>
              <w:marRight w:val="0"/>
              <w:marTop w:val="0"/>
              <w:marBottom w:val="0"/>
              <w:divBdr>
                <w:top w:val="none" w:sz="0" w:space="0" w:color="auto"/>
                <w:left w:val="none" w:sz="0" w:space="0" w:color="auto"/>
                <w:bottom w:val="none" w:sz="0" w:space="0" w:color="auto"/>
                <w:right w:val="none" w:sz="0" w:space="0" w:color="auto"/>
              </w:divBdr>
              <w:divsChild>
                <w:div w:id="2033417189">
                  <w:marLeft w:val="0"/>
                  <w:marRight w:val="0"/>
                  <w:marTop w:val="0"/>
                  <w:marBottom w:val="0"/>
                  <w:divBdr>
                    <w:top w:val="none" w:sz="0" w:space="0" w:color="auto"/>
                    <w:left w:val="none" w:sz="0" w:space="0" w:color="auto"/>
                    <w:bottom w:val="none" w:sz="0" w:space="0" w:color="auto"/>
                    <w:right w:val="none" w:sz="0" w:space="0" w:color="auto"/>
                  </w:divBdr>
                  <w:divsChild>
                    <w:div w:id="95558728">
                      <w:marLeft w:val="0"/>
                      <w:marRight w:val="0"/>
                      <w:marTop w:val="0"/>
                      <w:marBottom w:val="0"/>
                      <w:divBdr>
                        <w:top w:val="none" w:sz="0" w:space="0" w:color="auto"/>
                        <w:left w:val="none" w:sz="0" w:space="0" w:color="auto"/>
                        <w:bottom w:val="none" w:sz="0" w:space="0" w:color="auto"/>
                        <w:right w:val="none" w:sz="0" w:space="0" w:color="auto"/>
                      </w:divBdr>
                      <w:divsChild>
                        <w:div w:id="418255203">
                          <w:marLeft w:val="0"/>
                          <w:marRight w:val="0"/>
                          <w:marTop w:val="0"/>
                          <w:marBottom w:val="0"/>
                          <w:divBdr>
                            <w:top w:val="none" w:sz="0" w:space="0" w:color="auto"/>
                            <w:left w:val="none" w:sz="0" w:space="0" w:color="auto"/>
                            <w:bottom w:val="none" w:sz="0" w:space="0" w:color="auto"/>
                            <w:right w:val="none" w:sz="0" w:space="0" w:color="auto"/>
                          </w:divBdr>
                          <w:divsChild>
                            <w:div w:id="1040400796">
                              <w:marLeft w:val="0"/>
                              <w:marRight w:val="0"/>
                              <w:marTop w:val="0"/>
                              <w:marBottom w:val="0"/>
                              <w:divBdr>
                                <w:top w:val="none" w:sz="0" w:space="0" w:color="auto"/>
                                <w:left w:val="none" w:sz="0" w:space="0" w:color="auto"/>
                                <w:bottom w:val="none" w:sz="0" w:space="0" w:color="auto"/>
                                <w:right w:val="none" w:sz="0" w:space="0" w:color="auto"/>
                              </w:divBdr>
                              <w:divsChild>
                                <w:div w:id="2041737706">
                                  <w:marLeft w:val="0"/>
                                  <w:marRight w:val="0"/>
                                  <w:marTop w:val="0"/>
                                  <w:marBottom w:val="0"/>
                                  <w:divBdr>
                                    <w:top w:val="none" w:sz="0" w:space="0" w:color="auto"/>
                                    <w:left w:val="none" w:sz="0" w:space="0" w:color="auto"/>
                                    <w:bottom w:val="none" w:sz="0" w:space="0" w:color="auto"/>
                                    <w:right w:val="none" w:sz="0" w:space="0" w:color="auto"/>
                                  </w:divBdr>
                                  <w:divsChild>
                                    <w:div w:id="130411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3252326">
      <w:bodyDiv w:val="1"/>
      <w:marLeft w:val="0"/>
      <w:marRight w:val="0"/>
      <w:marTop w:val="0"/>
      <w:marBottom w:val="0"/>
      <w:divBdr>
        <w:top w:val="none" w:sz="0" w:space="0" w:color="auto"/>
        <w:left w:val="none" w:sz="0" w:space="0" w:color="auto"/>
        <w:bottom w:val="none" w:sz="0" w:space="0" w:color="auto"/>
        <w:right w:val="none" w:sz="0" w:space="0" w:color="auto"/>
      </w:divBdr>
      <w:divsChild>
        <w:div w:id="1587615067">
          <w:marLeft w:val="0"/>
          <w:marRight w:val="0"/>
          <w:marTop w:val="0"/>
          <w:marBottom w:val="0"/>
          <w:divBdr>
            <w:top w:val="none" w:sz="0" w:space="0" w:color="auto"/>
            <w:left w:val="none" w:sz="0" w:space="0" w:color="auto"/>
            <w:bottom w:val="none" w:sz="0" w:space="0" w:color="auto"/>
            <w:right w:val="none" w:sz="0" w:space="0" w:color="auto"/>
          </w:divBdr>
          <w:divsChild>
            <w:div w:id="820736744">
              <w:marLeft w:val="0"/>
              <w:marRight w:val="0"/>
              <w:marTop w:val="0"/>
              <w:marBottom w:val="0"/>
              <w:divBdr>
                <w:top w:val="none" w:sz="0" w:space="0" w:color="auto"/>
                <w:left w:val="none" w:sz="0" w:space="0" w:color="auto"/>
                <w:bottom w:val="none" w:sz="0" w:space="0" w:color="auto"/>
                <w:right w:val="none" w:sz="0" w:space="0" w:color="auto"/>
              </w:divBdr>
              <w:divsChild>
                <w:div w:id="525752904">
                  <w:marLeft w:val="0"/>
                  <w:marRight w:val="0"/>
                  <w:marTop w:val="0"/>
                  <w:marBottom w:val="0"/>
                  <w:divBdr>
                    <w:top w:val="none" w:sz="0" w:space="0" w:color="auto"/>
                    <w:left w:val="none" w:sz="0" w:space="0" w:color="auto"/>
                    <w:bottom w:val="none" w:sz="0" w:space="0" w:color="auto"/>
                    <w:right w:val="none" w:sz="0" w:space="0" w:color="auto"/>
                  </w:divBdr>
                  <w:divsChild>
                    <w:div w:id="1301300390">
                      <w:marLeft w:val="0"/>
                      <w:marRight w:val="0"/>
                      <w:marTop w:val="0"/>
                      <w:marBottom w:val="0"/>
                      <w:divBdr>
                        <w:top w:val="none" w:sz="0" w:space="0" w:color="auto"/>
                        <w:left w:val="none" w:sz="0" w:space="0" w:color="auto"/>
                        <w:bottom w:val="none" w:sz="0" w:space="0" w:color="auto"/>
                        <w:right w:val="none" w:sz="0" w:space="0" w:color="auto"/>
                      </w:divBdr>
                      <w:divsChild>
                        <w:div w:id="1274249093">
                          <w:marLeft w:val="0"/>
                          <w:marRight w:val="0"/>
                          <w:marTop w:val="0"/>
                          <w:marBottom w:val="0"/>
                          <w:divBdr>
                            <w:top w:val="none" w:sz="0" w:space="0" w:color="auto"/>
                            <w:left w:val="none" w:sz="0" w:space="0" w:color="auto"/>
                            <w:bottom w:val="none" w:sz="0" w:space="0" w:color="auto"/>
                            <w:right w:val="none" w:sz="0" w:space="0" w:color="auto"/>
                          </w:divBdr>
                          <w:divsChild>
                            <w:div w:id="2140999096">
                              <w:marLeft w:val="0"/>
                              <w:marRight w:val="0"/>
                              <w:marTop w:val="0"/>
                              <w:marBottom w:val="0"/>
                              <w:divBdr>
                                <w:top w:val="none" w:sz="0" w:space="0" w:color="auto"/>
                                <w:left w:val="none" w:sz="0" w:space="0" w:color="auto"/>
                                <w:bottom w:val="none" w:sz="0" w:space="0" w:color="auto"/>
                                <w:right w:val="none" w:sz="0" w:space="0" w:color="auto"/>
                              </w:divBdr>
                              <w:divsChild>
                                <w:div w:id="344286088">
                                  <w:marLeft w:val="0"/>
                                  <w:marRight w:val="0"/>
                                  <w:marTop w:val="0"/>
                                  <w:marBottom w:val="0"/>
                                  <w:divBdr>
                                    <w:top w:val="none" w:sz="0" w:space="0" w:color="auto"/>
                                    <w:left w:val="none" w:sz="0" w:space="0" w:color="auto"/>
                                    <w:bottom w:val="none" w:sz="0" w:space="0" w:color="auto"/>
                                    <w:right w:val="none" w:sz="0" w:space="0" w:color="auto"/>
                                  </w:divBdr>
                                  <w:divsChild>
                                    <w:div w:id="193982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3569</Words>
  <Characters>19630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Laure Desangles</cp:lastModifiedBy>
  <cp:revision>2</cp:revision>
  <cp:lastPrinted>2010-03-08T13:03:00Z</cp:lastPrinted>
  <dcterms:created xsi:type="dcterms:W3CDTF">2016-02-03T09:31:00Z</dcterms:created>
  <dcterms:modified xsi:type="dcterms:W3CDTF">2016-02-03T09:31:00Z</dcterms:modified>
</cp:coreProperties>
</file>